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7"/>
        <w:gridCol w:w="5076"/>
      </w:tblGrid>
      <w:tr w:rsidR="00233727" w:rsidTr="007065AC">
        <w:tc>
          <w:tcPr>
            <w:tcW w:w="5621" w:type="dxa"/>
          </w:tcPr>
          <w:p w:rsidR="00F333AE" w:rsidRPr="007065AC" w:rsidRDefault="00233727" w:rsidP="00C37EDE">
            <w:pPr>
              <w:spacing w:line="276" w:lineRule="auto"/>
              <w:ind w:right="390"/>
              <w:jc w:val="center"/>
              <w:rPr>
                <w:rFonts w:ascii="Calibri" w:hAnsi="Calibri"/>
                <w:b/>
                <w:bCs/>
                <w:color w:val="1F497D" w:themeColor="text2"/>
                <w:sz w:val="18"/>
                <w:szCs w:val="18"/>
              </w:rPr>
            </w:pPr>
            <w:bookmarkStart w:id="0" w:name="_GoBack"/>
            <w:bookmarkEnd w:id="0"/>
            <w:r w:rsidRPr="007065AC">
              <w:rPr>
                <w:b/>
                <w:bCs/>
                <w:color w:val="1F497D" w:themeColor="text2"/>
                <w:sz w:val="18"/>
                <w:szCs w:val="18"/>
              </w:rPr>
              <w:t>FILIP</w:t>
            </w:r>
            <w:r w:rsidR="00127FBF" w:rsidRPr="007065AC">
              <w:rPr>
                <w:b/>
                <w:bCs/>
                <w:color w:val="1F497D" w:themeColor="text2"/>
                <w:sz w:val="18"/>
                <w:szCs w:val="18"/>
              </w:rPr>
              <w:t xml:space="preserve">  </w:t>
            </w:r>
            <w:r w:rsidRPr="007065AC">
              <w:rPr>
                <w:b/>
                <w:bCs/>
                <w:color w:val="1F497D" w:themeColor="text2"/>
                <w:sz w:val="18"/>
                <w:szCs w:val="18"/>
              </w:rPr>
              <w:t xml:space="preserve">KLUWER </w:t>
            </w:r>
            <w:r w:rsidR="00F333AE" w:rsidRPr="007065AC">
              <w:rPr>
                <w:b/>
                <w:bCs/>
                <w:color w:val="1F497D" w:themeColor="text2"/>
                <w:sz w:val="18"/>
                <w:szCs w:val="18"/>
              </w:rPr>
              <w:t xml:space="preserve"> </w:t>
            </w:r>
            <w:r w:rsidR="00F333AE" w:rsidRPr="007065AC">
              <w:rPr>
                <w:rFonts w:ascii="Calibri" w:hAnsi="Calibri"/>
                <w:b/>
                <w:bCs/>
                <w:color w:val="1F497D" w:themeColor="text2"/>
                <w:sz w:val="18"/>
                <w:szCs w:val="18"/>
              </w:rPr>
              <w:t xml:space="preserve">(1580 - </w:t>
            </w:r>
            <w:r w:rsidRPr="007065AC">
              <w:rPr>
                <w:rFonts w:ascii="Calibri" w:hAnsi="Calibri"/>
                <w:b/>
                <w:bCs/>
                <w:color w:val="1F497D" w:themeColor="text2"/>
                <w:sz w:val="18"/>
                <w:szCs w:val="18"/>
              </w:rPr>
              <w:t>1622)</w:t>
            </w:r>
          </w:p>
          <w:p w:rsidR="00F66B16" w:rsidRDefault="00C14E85" w:rsidP="00C37EDE">
            <w:pPr>
              <w:spacing w:line="276" w:lineRule="auto"/>
              <w:ind w:right="390"/>
              <w:jc w:val="center"/>
              <w:rPr>
                <w:rFonts w:ascii="Calibri" w:hAnsi="Calibri"/>
                <w:b/>
                <w:bCs/>
                <w:i/>
                <w:iCs/>
                <w:sz w:val="18"/>
                <w:szCs w:val="18"/>
              </w:rPr>
            </w:pPr>
            <w:r w:rsidRPr="007065AC">
              <w:rPr>
                <w:rFonts w:ascii="Calibri" w:hAnsi="Calibri"/>
                <w:b/>
                <w:bCs/>
                <w:i/>
                <w:iCs/>
                <w:sz w:val="18"/>
                <w:szCs w:val="18"/>
              </w:rPr>
              <w:t>Gdański geograf, twó</w:t>
            </w:r>
            <w:r w:rsidR="00D64B7A">
              <w:rPr>
                <w:rFonts w:ascii="Calibri" w:hAnsi="Calibri"/>
                <w:b/>
                <w:bCs/>
                <w:i/>
                <w:iCs/>
                <w:sz w:val="18"/>
                <w:szCs w:val="18"/>
              </w:rPr>
              <w:t>rca granic współczesnej Europy,</w:t>
            </w:r>
          </w:p>
          <w:p w:rsidR="00D64B7A" w:rsidRDefault="00D64B7A" w:rsidP="00C37EDE">
            <w:pPr>
              <w:spacing w:line="276" w:lineRule="auto"/>
              <w:ind w:right="390"/>
              <w:jc w:val="center"/>
              <w:rPr>
                <w:rFonts w:ascii="Calibri" w:hAnsi="Calibri"/>
                <w:b/>
                <w:bCs/>
                <w:sz w:val="18"/>
                <w:szCs w:val="18"/>
              </w:rPr>
            </w:pPr>
            <w:r>
              <w:rPr>
                <w:rFonts w:ascii="Calibri" w:hAnsi="Calibri"/>
                <w:b/>
                <w:bCs/>
                <w:sz w:val="18"/>
                <w:szCs w:val="18"/>
              </w:rPr>
              <w:t>siedemnastowieczny kreator</w:t>
            </w:r>
            <w:r w:rsidRPr="007065AC">
              <w:rPr>
                <w:rFonts w:ascii="Calibri" w:hAnsi="Calibri"/>
                <w:b/>
                <w:bCs/>
                <w:sz w:val="18"/>
                <w:szCs w:val="18"/>
              </w:rPr>
              <w:t xml:space="preserve"> geografii historycznej</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6"/>
            </w:tblGrid>
            <w:tr w:rsidR="00C37EDE" w:rsidTr="00C37EDE">
              <w:tc>
                <w:tcPr>
                  <w:tcW w:w="5146" w:type="dxa"/>
                </w:tcPr>
                <w:p w:rsidR="00C37EDE" w:rsidRDefault="00C37EDE" w:rsidP="00C37EDE">
                  <w:pPr>
                    <w:ind w:right="220" w:firstLine="171"/>
                    <w:jc w:val="center"/>
                    <w:rPr>
                      <w:rFonts w:ascii="Calibri" w:hAnsi="Calibri"/>
                      <w:b/>
                      <w:bCs/>
                      <w:sz w:val="18"/>
                      <w:szCs w:val="18"/>
                    </w:rPr>
                  </w:pPr>
                  <w:r w:rsidRPr="007065AC">
                    <w:rPr>
                      <w:noProof/>
                      <w:sz w:val="18"/>
                      <w:szCs w:val="18"/>
                      <w:lang w:val="en-GB" w:eastAsia="en-GB"/>
                    </w:rPr>
                    <w:drawing>
                      <wp:inline distT="0" distB="0" distL="0" distR="0" wp14:anchorId="0F58C45E" wp14:editId="5B720C75">
                        <wp:extent cx="2771775" cy="2771775"/>
                        <wp:effectExtent l="76200" t="76200" r="142875" b="142875"/>
                        <wp:docPr id="9" name="Symbol zastępczy zawartości 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Symbol zastępczy zawartości 8"/>
                                <pic:cNvPicPr>
                                  <a:picLocks noGrp="1"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770233" cy="277023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bl>
          <w:p w:rsidR="0093325D" w:rsidRPr="007065AC" w:rsidRDefault="00300C98" w:rsidP="00C55CFD">
            <w:pPr>
              <w:ind w:right="313"/>
              <w:jc w:val="both"/>
              <w:rPr>
                <w:bCs/>
                <w:i/>
                <w:iCs/>
                <w:sz w:val="18"/>
                <w:szCs w:val="18"/>
              </w:rPr>
            </w:pPr>
            <w:r>
              <w:rPr>
                <w:bCs/>
                <w:i/>
                <w:iCs/>
                <w:sz w:val="18"/>
                <w:szCs w:val="18"/>
              </w:rPr>
              <w:t>Filip Kluwer w</w:t>
            </w:r>
            <w:r w:rsidR="00233727" w:rsidRPr="007065AC">
              <w:rPr>
                <w:bCs/>
                <w:i/>
                <w:iCs/>
                <w:sz w:val="18"/>
                <w:szCs w:val="18"/>
              </w:rPr>
              <w:t xml:space="preserve"> dziełach wydanych w 1616 i 1624 roku</w:t>
            </w:r>
            <w:r w:rsidR="00D64B7A">
              <w:rPr>
                <w:bCs/>
                <w:i/>
                <w:iCs/>
                <w:sz w:val="18"/>
                <w:szCs w:val="18"/>
              </w:rPr>
              <w:t xml:space="preserve"> </w:t>
            </w:r>
            <w:r w:rsidR="00233727" w:rsidRPr="007065AC">
              <w:rPr>
                <w:bCs/>
                <w:i/>
                <w:iCs/>
                <w:sz w:val="18"/>
                <w:szCs w:val="18"/>
              </w:rPr>
              <w:t xml:space="preserve">w </w:t>
            </w:r>
            <w:r>
              <w:rPr>
                <w:bCs/>
                <w:i/>
                <w:iCs/>
                <w:sz w:val="18"/>
                <w:szCs w:val="18"/>
              </w:rPr>
              <w:t xml:space="preserve">Lejdzie (Holandia) </w:t>
            </w:r>
            <w:r w:rsidR="00D64B7A">
              <w:rPr>
                <w:bCs/>
                <w:i/>
                <w:iCs/>
                <w:sz w:val="18"/>
                <w:szCs w:val="18"/>
              </w:rPr>
              <w:t xml:space="preserve">zarysował </w:t>
            </w:r>
            <w:r w:rsidR="00233727" w:rsidRPr="007065AC">
              <w:rPr>
                <w:bCs/>
                <w:i/>
                <w:iCs/>
                <w:sz w:val="18"/>
                <w:szCs w:val="18"/>
              </w:rPr>
              <w:t>po raz pierwszy współ</w:t>
            </w:r>
            <w:r w:rsidR="002533A5">
              <w:rPr>
                <w:bCs/>
                <w:i/>
                <w:iCs/>
                <w:sz w:val="18"/>
                <w:szCs w:val="18"/>
              </w:rPr>
              <w:t xml:space="preserve">czesne granice Europy opierając </w:t>
            </w:r>
            <w:r w:rsidR="00233727" w:rsidRPr="007065AC">
              <w:rPr>
                <w:bCs/>
                <w:i/>
                <w:iCs/>
                <w:sz w:val="18"/>
                <w:szCs w:val="18"/>
              </w:rPr>
              <w:t xml:space="preserve">je na Uralu, a wiedzę swoją o państwie moskiewskim, jego granicach, topografii, obyczajach, kulturze zaczerpnął w dużej mierze </w:t>
            </w:r>
            <w:r w:rsidR="007065AC">
              <w:rPr>
                <w:bCs/>
                <w:i/>
                <w:iCs/>
                <w:sz w:val="18"/>
                <w:szCs w:val="18"/>
              </w:rPr>
              <w:t xml:space="preserve">                        </w:t>
            </w:r>
            <w:r w:rsidR="00233727" w:rsidRPr="007065AC">
              <w:rPr>
                <w:bCs/>
                <w:i/>
                <w:iCs/>
                <w:sz w:val="18"/>
                <w:szCs w:val="18"/>
              </w:rPr>
              <w:t>z dostępnych mu podczas wieloletniego pobytu na polskim dworze królewskim materiałów polskich historiografów i kartografów zarówno opublikowanych, jak i tych sporządzanych na potrzeby polskiej dyplomacji i wywiadu wojskowego do prowadzonych na przemian wojen i układów.</w:t>
            </w:r>
            <w:r w:rsidR="00C55CFD">
              <w:rPr>
                <w:bCs/>
                <w:i/>
                <w:iCs/>
                <w:sz w:val="18"/>
                <w:szCs w:val="18"/>
              </w:rPr>
              <w:t xml:space="preserve"> </w:t>
            </w:r>
            <w:r w:rsidR="00233727" w:rsidRPr="007065AC">
              <w:rPr>
                <w:bCs/>
                <w:i/>
                <w:iCs/>
                <w:sz w:val="18"/>
                <w:szCs w:val="18"/>
              </w:rPr>
              <w:t xml:space="preserve">Istotne znaczenie dla opartej wówczas </w:t>
            </w:r>
            <w:r w:rsidR="00CB0E25" w:rsidRPr="007065AC">
              <w:rPr>
                <w:bCs/>
                <w:i/>
                <w:iCs/>
                <w:sz w:val="18"/>
                <w:szCs w:val="18"/>
              </w:rPr>
              <w:t xml:space="preserve"> </w:t>
            </w:r>
            <w:r w:rsidR="00233727" w:rsidRPr="007065AC">
              <w:rPr>
                <w:bCs/>
                <w:i/>
                <w:iCs/>
                <w:sz w:val="18"/>
                <w:szCs w:val="18"/>
              </w:rPr>
              <w:t>o wiedzę geograficzną jak i polityczną, decyzji o świadomym włączeniu przez Kluwera Państwa Moskiewskiego do Europy miało również przekonanie o chrześcijańskim statusie i greckich korzeniach prawosławia, z którym oswoił się</w:t>
            </w:r>
            <w:r w:rsidR="00E56045" w:rsidRPr="007065AC">
              <w:rPr>
                <w:bCs/>
                <w:i/>
                <w:iCs/>
                <w:sz w:val="18"/>
                <w:szCs w:val="18"/>
              </w:rPr>
              <w:t xml:space="preserve"> </w:t>
            </w:r>
            <w:r w:rsidR="00233727" w:rsidRPr="007065AC">
              <w:rPr>
                <w:bCs/>
                <w:i/>
                <w:iCs/>
                <w:sz w:val="18"/>
                <w:szCs w:val="18"/>
              </w:rPr>
              <w:t>w Rzeczypospolitej, a co nie było oczywistością na Zachodzie.</w:t>
            </w:r>
          </w:p>
          <w:p w:rsidR="00D64B7A" w:rsidRDefault="00D64B7A" w:rsidP="00C37EDE">
            <w:pPr>
              <w:tabs>
                <w:tab w:val="left" w:pos="5103"/>
              </w:tabs>
              <w:ind w:right="317"/>
              <w:jc w:val="both"/>
              <w:rPr>
                <w:rFonts w:eastAsia="Times New Roman" w:cs="Arial"/>
                <w:i/>
                <w:sz w:val="18"/>
                <w:szCs w:val="18"/>
                <w:lang w:eastAsia="pl-PL"/>
              </w:rPr>
            </w:pPr>
          </w:p>
          <w:p w:rsidR="002B44B3" w:rsidRPr="007065AC" w:rsidRDefault="002B44B3" w:rsidP="00C37EDE">
            <w:pPr>
              <w:tabs>
                <w:tab w:val="left" w:pos="5103"/>
              </w:tabs>
              <w:ind w:right="317"/>
              <w:jc w:val="both"/>
              <w:rPr>
                <w:rFonts w:eastAsia="Times New Roman" w:cs="Arial"/>
                <w:i/>
                <w:sz w:val="18"/>
                <w:szCs w:val="18"/>
                <w:lang w:eastAsia="pl-PL"/>
              </w:rPr>
            </w:pPr>
            <w:r w:rsidRPr="004F3E9E">
              <w:rPr>
                <w:rFonts w:eastAsia="Times New Roman" w:cs="Arial"/>
                <w:i/>
                <w:sz w:val="18"/>
                <w:szCs w:val="18"/>
                <w:lang w:eastAsia="pl-PL"/>
              </w:rPr>
              <w:t xml:space="preserve">Poszerzenie Europy </w:t>
            </w:r>
            <w:r w:rsidR="004F3E9E" w:rsidRPr="004F3E9E">
              <w:rPr>
                <w:rFonts w:eastAsia="Times New Roman" w:cs="Arial"/>
                <w:i/>
                <w:sz w:val="18"/>
                <w:szCs w:val="18"/>
                <w:lang w:eastAsia="pl-PL"/>
              </w:rPr>
              <w:t xml:space="preserve">w </w:t>
            </w:r>
            <w:r w:rsidRPr="004F3E9E">
              <w:rPr>
                <w:rFonts w:eastAsia="Times New Roman" w:cs="Arial"/>
                <w:i/>
                <w:sz w:val="18"/>
                <w:szCs w:val="18"/>
                <w:lang w:eastAsia="pl-PL"/>
              </w:rPr>
              <w:t xml:space="preserve">stosunku </w:t>
            </w:r>
            <w:r w:rsidR="00733DCD">
              <w:rPr>
                <w:rFonts w:eastAsia="Times New Roman" w:cs="Arial"/>
                <w:i/>
                <w:sz w:val="18"/>
                <w:szCs w:val="18"/>
                <w:lang w:eastAsia="pl-PL"/>
              </w:rPr>
              <w:t>do ówczesnego zasięgu,</w:t>
            </w:r>
            <w:r w:rsidRPr="007065AC">
              <w:rPr>
                <w:rFonts w:eastAsia="Times New Roman" w:cs="Arial"/>
                <w:i/>
                <w:sz w:val="18"/>
                <w:szCs w:val="18"/>
                <w:lang w:eastAsia="pl-PL"/>
              </w:rPr>
              <w:t xml:space="preserve"> obejmującego przestrzeń ok. 6 mln km2</w:t>
            </w:r>
            <w:r w:rsidR="00733DCD">
              <w:rPr>
                <w:rFonts w:eastAsia="Times New Roman" w:cs="Arial"/>
                <w:i/>
                <w:sz w:val="18"/>
                <w:szCs w:val="18"/>
                <w:lang w:eastAsia="pl-PL"/>
              </w:rPr>
              <w:t>,</w:t>
            </w:r>
            <w:r w:rsidRPr="007065AC">
              <w:rPr>
                <w:rFonts w:eastAsia="Times New Roman" w:cs="Arial"/>
                <w:i/>
                <w:sz w:val="18"/>
                <w:szCs w:val="18"/>
                <w:lang w:eastAsia="pl-PL"/>
              </w:rPr>
              <w:t xml:space="preserve"> dodało jej całą Europę Wschodnią </w:t>
            </w:r>
            <w:r w:rsidR="00E56045" w:rsidRPr="007065AC">
              <w:rPr>
                <w:rFonts w:eastAsia="Times New Roman" w:cs="Arial"/>
                <w:i/>
                <w:sz w:val="18"/>
                <w:szCs w:val="18"/>
                <w:lang w:eastAsia="pl-PL"/>
              </w:rPr>
              <w:t xml:space="preserve"> </w:t>
            </w:r>
            <w:r w:rsidR="00CB0E25" w:rsidRPr="007065AC">
              <w:rPr>
                <w:rFonts w:eastAsia="Times New Roman" w:cs="Arial"/>
                <w:i/>
                <w:sz w:val="18"/>
                <w:szCs w:val="18"/>
                <w:lang w:eastAsia="pl-PL"/>
              </w:rPr>
              <w:t xml:space="preserve"> </w:t>
            </w:r>
            <w:r w:rsidRPr="007065AC">
              <w:rPr>
                <w:rFonts w:eastAsia="Times New Roman" w:cs="Arial"/>
                <w:i/>
                <w:sz w:val="18"/>
                <w:szCs w:val="18"/>
                <w:lang w:eastAsia="pl-PL"/>
              </w:rPr>
              <w:t>o wielkości ponad 3,5 mln km2 (równą powierzchni całej Europy Zachodniej</w:t>
            </w:r>
            <w:r w:rsidR="00CB0E25" w:rsidRPr="007065AC">
              <w:rPr>
                <w:rFonts w:eastAsia="Times New Roman" w:cs="Arial"/>
                <w:i/>
                <w:sz w:val="18"/>
                <w:szCs w:val="18"/>
                <w:lang w:eastAsia="pl-PL"/>
              </w:rPr>
              <w:t xml:space="preserve"> </w:t>
            </w:r>
            <w:r w:rsidRPr="007065AC">
              <w:rPr>
                <w:rFonts w:eastAsia="Times New Roman" w:cs="Arial"/>
                <w:i/>
                <w:sz w:val="18"/>
                <w:szCs w:val="18"/>
                <w:lang w:eastAsia="pl-PL"/>
              </w:rPr>
              <w:t xml:space="preserve"> i Północnej), czyli obszaru porównywalnego</w:t>
            </w:r>
            <w:r w:rsidR="006D5094" w:rsidRPr="007065AC">
              <w:rPr>
                <w:rFonts w:eastAsia="Times New Roman" w:cs="Arial"/>
                <w:i/>
                <w:sz w:val="18"/>
                <w:szCs w:val="18"/>
                <w:lang w:eastAsia="pl-PL"/>
              </w:rPr>
              <w:t xml:space="preserve"> </w:t>
            </w:r>
            <w:r w:rsidR="007065AC">
              <w:rPr>
                <w:rFonts w:eastAsia="Times New Roman" w:cs="Arial"/>
                <w:i/>
                <w:sz w:val="18"/>
                <w:szCs w:val="18"/>
                <w:lang w:eastAsia="pl-PL"/>
              </w:rPr>
              <w:t xml:space="preserve">                  </w:t>
            </w:r>
            <w:r w:rsidRPr="007065AC">
              <w:rPr>
                <w:rFonts w:eastAsia="Times New Roman" w:cs="Arial"/>
                <w:i/>
                <w:sz w:val="18"/>
                <w:szCs w:val="18"/>
                <w:lang w:eastAsia="pl-PL"/>
              </w:rPr>
              <w:t>z dzisiejszym terytorium Unii Europejskiej. Zmieniło to również znacząco sytuację polityczno-geograficzną Polski, która odtąd przestała być klasyfikowana w obrębie Europy Wschodniej,</w:t>
            </w:r>
            <w:r w:rsidR="00392F95">
              <w:rPr>
                <w:rFonts w:eastAsia="Times New Roman" w:cs="Arial"/>
                <w:i/>
                <w:sz w:val="18"/>
                <w:szCs w:val="18"/>
                <w:lang w:eastAsia="pl-PL"/>
              </w:rPr>
              <w:t xml:space="preserve"> </w:t>
            </w:r>
            <w:r w:rsidRPr="007065AC">
              <w:rPr>
                <w:rFonts w:eastAsia="Times New Roman" w:cs="Arial"/>
                <w:i/>
                <w:sz w:val="18"/>
                <w:szCs w:val="18"/>
                <w:lang w:eastAsia="pl-PL"/>
              </w:rPr>
              <w:t xml:space="preserve">a wraz </w:t>
            </w:r>
            <w:r w:rsidR="007065AC">
              <w:rPr>
                <w:rFonts w:eastAsia="Times New Roman" w:cs="Arial"/>
                <w:i/>
                <w:sz w:val="18"/>
                <w:szCs w:val="18"/>
                <w:lang w:eastAsia="pl-PL"/>
              </w:rPr>
              <w:t xml:space="preserve">                      </w:t>
            </w:r>
            <w:r w:rsidRPr="007065AC">
              <w:rPr>
                <w:rFonts w:eastAsia="Times New Roman" w:cs="Arial"/>
                <w:i/>
                <w:sz w:val="18"/>
                <w:szCs w:val="18"/>
                <w:lang w:eastAsia="pl-PL"/>
              </w:rPr>
              <w:t xml:space="preserve">z Niemcami </w:t>
            </w:r>
            <w:r w:rsidR="006D5094" w:rsidRPr="007065AC">
              <w:rPr>
                <w:rFonts w:eastAsia="Times New Roman" w:cs="Arial"/>
                <w:i/>
                <w:sz w:val="18"/>
                <w:szCs w:val="18"/>
                <w:lang w:eastAsia="pl-PL"/>
              </w:rPr>
              <w:t xml:space="preserve"> </w:t>
            </w:r>
            <w:r w:rsidRPr="007065AC">
              <w:rPr>
                <w:rFonts w:eastAsia="Times New Roman" w:cs="Arial"/>
                <w:i/>
                <w:sz w:val="18"/>
                <w:szCs w:val="18"/>
                <w:lang w:eastAsia="pl-PL"/>
              </w:rPr>
              <w:t>i Czechami poczęła stanowić jądro tzw. Europy Środkowej (Centralnej).</w:t>
            </w:r>
          </w:p>
          <w:p w:rsidR="00C55CFD" w:rsidRDefault="00C55CFD" w:rsidP="00C37EDE">
            <w:pPr>
              <w:tabs>
                <w:tab w:val="left" w:pos="5103"/>
              </w:tabs>
              <w:ind w:right="317"/>
              <w:jc w:val="both"/>
              <w:rPr>
                <w:rFonts w:eastAsia="Times New Roman" w:cs="Arial"/>
                <w:i/>
                <w:sz w:val="18"/>
                <w:szCs w:val="18"/>
                <w:lang w:eastAsia="pl-PL"/>
              </w:rPr>
            </w:pPr>
          </w:p>
          <w:p w:rsidR="002B44B3" w:rsidRPr="007065AC" w:rsidRDefault="002B44B3" w:rsidP="00C37EDE">
            <w:pPr>
              <w:tabs>
                <w:tab w:val="left" w:pos="5103"/>
              </w:tabs>
              <w:ind w:right="317"/>
              <w:jc w:val="both"/>
              <w:rPr>
                <w:rFonts w:eastAsia="Times New Roman" w:cs="Arial"/>
                <w:i/>
                <w:sz w:val="18"/>
                <w:szCs w:val="18"/>
                <w:lang w:eastAsia="pl-PL"/>
              </w:rPr>
            </w:pPr>
            <w:r w:rsidRPr="007065AC">
              <w:rPr>
                <w:rFonts w:eastAsia="Times New Roman" w:cs="Arial"/>
                <w:i/>
                <w:sz w:val="18"/>
                <w:szCs w:val="18"/>
                <w:lang w:eastAsia="pl-PL"/>
              </w:rPr>
              <w:t xml:space="preserve">Rodzinne miasto Kluwera, jego mała ojczyzna – Gdańsk znalazł się raptem w samym środku mapy kontynentu i stał się jego, a teraz </w:t>
            </w:r>
            <w:r w:rsidR="007065AC">
              <w:rPr>
                <w:rFonts w:eastAsia="Times New Roman" w:cs="Arial"/>
                <w:i/>
                <w:sz w:val="18"/>
                <w:szCs w:val="18"/>
                <w:lang w:eastAsia="pl-PL"/>
              </w:rPr>
              <w:t xml:space="preserve">                     </w:t>
            </w:r>
            <w:r w:rsidRPr="007065AC">
              <w:rPr>
                <w:rFonts w:eastAsia="Times New Roman" w:cs="Arial"/>
                <w:i/>
                <w:sz w:val="18"/>
                <w:szCs w:val="18"/>
                <w:lang w:eastAsia="pl-PL"/>
              </w:rPr>
              <w:t xml:space="preserve">i naszym, punktem odniesienia do określania stron geograficznych </w:t>
            </w:r>
            <w:r w:rsidR="007065AC">
              <w:rPr>
                <w:rFonts w:eastAsia="Times New Roman" w:cs="Arial"/>
                <w:i/>
                <w:sz w:val="18"/>
                <w:szCs w:val="18"/>
                <w:lang w:eastAsia="pl-PL"/>
              </w:rPr>
              <w:t xml:space="preserve">                       </w:t>
            </w:r>
            <w:r w:rsidRPr="007065AC">
              <w:rPr>
                <w:rFonts w:eastAsia="Times New Roman" w:cs="Arial"/>
                <w:i/>
                <w:sz w:val="18"/>
                <w:szCs w:val="18"/>
                <w:lang w:eastAsia="pl-PL"/>
              </w:rPr>
              <w:t>w Europie: to, co znajduje się na północ od Gdańska nazywa się Europą Północną, na zachód – Zachodnią , na wschód od przesmyku na linii Gdańsk-Odessa - Wschodnią , a na południe od południowych granic Rzeczypospolitej – Południową.</w:t>
            </w:r>
          </w:p>
          <w:p w:rsidR="00C55CFD" w:rsidRDefault="00C55CFD" w:rsidP="00C37EDE">
            <w:pPr>
              <w:tabs>
                <w:tab w:val="left" w:pos="5103"/>
              </w:tabs>
              <w:ind w:right="317"/>
              <w:jc w:val="both"/>
              <w:rPr>
                <w:i/>
                <w:sz w:val="18"/>
                <w:szCs w:val="18"/>
              </w:rPr>
            </w:pPr>
          </w:p>
          <w:p w:rsidR="005D0DF0" w:rsidRPr="007065AC" w:rsidRDefault="005D0DF0" w:rsidP="00C37EDE">
            <w:pPr>
              <w:tabs>
                <w:tab w:val="left" w:pos="5103"/>
              </w:tabs>
              <w:ind w:right="317"/>
              <w:jc w:val="both"/>
              <w:rPr>
                <w:i/>
                <w:sz w:val="18"/>
                <w:szCs w:val="18"/>
              </w:rPr>
            </w:pPr>
            <w:r w:rsidRPr="007065AC">
              <w:rPr>
                <w:i/>
                <w:sz w:val="18"/>
                <w:szCs w:val="18"/>
              </w:rPr>
              <w:t xml:space="preserve">Dzieła i mapy Kluwera wielokrotnie wznawiane (również </w:t>
            </w:r>
            <w:r w:rsidR="007065AC">
              <w:rPr>
                <w:i/>
                <w:sz w:val="18"/>
                <w:szCs w:val="18"/>
              </w:rPr>
              <w:t xml:space="preserve">                                   </w:t>
            </w:r>
            <w:r w:rsidRPr="007065AC">
              <w:rPr>
                <w:i/>
                <w:sz w:val="18"/>
                <w:szCs w:val="18"/>
              </w:rPr>
              <w:t xml:space="preserve">w tłumaczeniach na  języki narodowe) przez ponad sto lat były podstawowymi podręcznikami geografii </w:t>
            </w:r>
            <w:r w:rsidR="00CB0E25" w:rsidRPr="007065AC">
              <w:rPr>
                <w:i/>
                <w:sz w:val="18"/>
                <w:szCs w:val="18"/>
              </w:rPr>
              <w:t xml:space="preserve"> </w:t>
            </w:r>
            <w:r w:rsidRPr="007065AC">
              <w:rPr>
                <w:i/>
                <w:sz w:val="18"/>
                <w:szCs w:val="18"/>
              </w:rPr>
              <w:t>w szkołach i na uniwersytetach europejskich utrwalając powszechnie w nauce wiele przyjętych przez niego definicji, choć często zapominamy</w:t>
            </w:r>
            <w:r w:rsidR="00CB0E25" w:rsidRPr="007065AC">
              <w:rPr>
                <w:i/>
                <w:sz w:val="18"/>
                <w:szCs w:val="18"/>
              </w:rPr>
              <w:t xml:space="preserve"> </w:t>
            </w:r>
            <w:r w:rsidR="006D5094" w:rsidRPr="007065AC">
              <w:rPr>
                <w:i/>
                <w:sz w:val="18"/>
                <w:szCs w:val="18"/>
              </w:rPr>
              <w:t>o ich autorze.</w:t>
            </w:r>
          </w:p>
        </w:tc>
        <w:tc>
          <w:tcPr>
            <w:tcW w:w="5395" w:type="dxa"/>
          </w:tcPr>
          <w:p w:rsidR="00666360" w:rsidRPr="007065AC" w:rsidRDefault="00A626A8" w:rsidP="00C37EDE">
            <w:pPr>
              <w:spacing w:line="276" w:lineRule="auto"/>
              <w:jc w:val="center"/>
              <w:rPr>
                <w:b/>
                <w:bCs/>
                <w:iCs/>
                <w:color w:val="1F497D" w:themeColor="text2"/>
                <w:sz w:val="18"/>
                <w:szCs w:val="18"/>
              </w:rPr>
            </w:pPr>
            <w:r w:rsidRPr="007065AC">
              <w:rPr>
                <w:b/>
                <w:bCs/>
                <w:iCs/>
                <w:color w:val="1F497D" w:themeColor="text2"/>
                <w:sz w:val="18"/>
                <w:szCs w:val="18"/>
              </w:rPr>
              <w:t>T</w:t>
            </w:r>
            <w:r w:rsidR="00127FBF" w:rsidRPr="007065AC">
              <w:rPr>
                <w:b/>
                <w:bCs/>
                <w:iCs/>
                <w:color w:val="1F497D" w:themeColor="text2"/>
                <w:sz w:val="18"/>
                <w:szCs w:val="18"/>
              </w:rPr>
              <w:t>OMASZ  BEDYŃSKI</w:t>
            </w:r>
            <w:r w:rsidRPr="007065AC">
              <w:rPr>
                <w:b/>
                <w:bCs/>
                <w:i/>
                <w:iCs/>
                <w:color w:val="1F497D" w:themeColor="text2"/>
                <w:sz w:val="18"/>
                <w:szCs w:val="18"/>
              </w:rPr>
              <w:t xml:space="preserve"> </w:t>
            </w:r>
            <w:r w:rsidRPr="007065AC">
              <w:rPr>
                <w:b/>
                <w:bCs/>
                <w:iCs/>
                <w:color w:val="1F497D" w:themeColor="text2"/>
                <w:sz w:val="18"/>
                <w:szCs w:val="18"/>
              </w:rPr>
              <w:t>(1952</w:t>
            </w:r>
            <w:r w:rsidR="00F333AE" w:rsidRPr="007065AC">
              <w:rPr>
                <w:b/>
                <w:bCs/>
                <w:iCs/>
                <w:color w:val="1F497D" w:themeColor="text2"/>
                <w:sz w:val="18"/>
                <w:szCs w:val="18"/>
              </w:rPr>
              <w:t xml:space="preserve"> - </w:t>
            </w:r>
            <w:r w:rsidRPr="007065AC">
              <w:rPr>
                <w:b/>
                <w:bCs/>
                <w:iCs/>
                <w:color w:val="1F497D" w:themeColor="text2"/>
                <w:sz w:val="18"/>
                <w:szCs w:val="18"/>
              </w:rPr>
              <w:t>2016)</w:t>
            </w:r>
          </w:p>
          <w:p w:rsidR="00C14E85" w:rsidRDefault="00F333AE" w:rsidP="00C37EDE">
            <w:pPr>
              <w:spacing w:line="276" w:lineRule="auto"/>
              <w:jc w:val="center"/>
              <w:rPr>
                <w:rFonts w:ascii="Calibri" w:hAnsi="Calibri"/>
                <w:b/>
                <w:bCs/>
                <w:i/>
                <w:iCs/>
                <w:sz w:val="18"/>
                <w:szCs w:val="18"/>
              </w:rPr>
            </w:pPr>
            <w:r w:rsidRPr="007065AC">
              <w:rPr>
                <w:rFonts w:ascii="Calibri" w:hAnsi="Calibri"/>
                <w:b/>
                <w:bCs/>
                <w:i/>
                <w:iCs/>
                <w:sz w:val="18"/>
                <w:szCs w:val="18"/>
              </w:rPr>
              <w:t xml:space="preserve">Gdański </w:t>
            </w:r>
            <w:r w:rsidR="00A626A8" w:rsidRPr="007065AC">
              <w:rPr>
                <w:rFonts w:ascii="Calibri" w:hAnsi="Calibri"/>
                <w:b/>
                <w:bCs/>
                <w:i/>
                <w:iCs/>
                <w:sz w:val="18"/>
                <w:szCs w:val="18"/>
              </w:rPr>
              <w:t xml:space="preserve">historyk, autor szkicu historycznego popularyzującego sylwetkę Filipa Kluwera </w:t>
            </w:r>
            <w:r w:rsidRPr="007065AC">
              <w:rPr>
                <w:rFonts w:ascii="Calibri" w:hAnsi="Calibri"/>
                <w:b/>
                <w:bCs/>
                <w:i/>
                <w:iCs/>
                <w:sz w:val="18"/>
                <w:szCs w:val="18"/>
              </w:rPr>
              <w:t>(Cluveriusa)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tblGrid>
            <w:tr w:rsidR="00C37EDE" w:rsidTr="00C37EDE">
              <w:tc>
                <w:tcPr>
                  <w:tcW w:w="5059" w:type="dxa"/>
                </w:tcPr>
                <w:p w:rsidR="00C37EDE" w:rsidRDefault="00C37EDE" w:rsidP="00C37EDE">
                  <w:pPr>
                    <w:jc w:val="center"/>
                    <w:rPr>
                      <w:rFonts w:ascii="Calibri" w:hAnsi="Calibri"/>
                      <w:b/>
                      <w:bCs/>
                      <w:i/>
                      <w:iCs/>
                      <w:sz w:val="18"/>
                      <w:szCs w:val="18"/>
                    </w:rPr>
                  </w:pPr>
                  <w:r w:rsidRPr="007065AC">
                    <w:rPr>
                      <w:noProof/>
                      <w:sz w:val="18"/>
                      <w:szCs w:val="18"/>
                      <w:lang w:val="en-GB" w:eastAsia="en-GB"/>
                    </w:rPr>
                    <w:drawing>
                      <wp:inline distT="0" distB="0" distL="0" distR="0" wp14:anchorId="4154DB31" wp14:editId="6F69B5D9">
                        <wp:extent cx="2575560" cy="2780385"/>
                        <wp:effectExtent l="76200" t="76200" r="129540" b="134620"/>
                        <wp:docPr id="8" name="Symbol zastępczy zawartości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Symbol zastępczy zawartości 7"/>
                                <pic:cNvPicPr>
                                  <a:picLocks noGrp="1"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582244" cy="278760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bl>
          <w:p w:rsidR="00EA0251" w:rsidRPr="007065AC" w:rsidRDefault="00300C98" w:rsidP="00C37EDE">
            <w:pPr>
              <w:jc w:val="both"/>
              <w:rPr>
                <w:rFonts w:eastAsia="Times New Roman" w:cs="Arial"/>
                <w:i/>
                <w:sz w:val="18"/>
                <w:szCs w:val="18"/>
                <w:lang w:eastAsia="pl-PL"/>
              </w:rPr>
            </w:pPr>
            <w:r>
              <w:rPr>
                <w:rFonts w:eastAsia="Times New Roman" w:cs="Arial"/>
                <w:i/>
                <w:sz w:val="18"/>
                <w:szCs w:val="18"/>
                <w:lang w:eastAsia="pl-PL"/>
              </w:rPr>
              <w:t>Tomasz Bedyński to m</w:t>
            </w:r>
            <w:r w:rsidR="00EA0251" w:rsidRPr="007065AC">
              <w:rPr>
                <w:rFonts w:eastAsia="Times New Roman" w:cs="Arial"/>
                <w:i/>
                <w:sz w:val="18"/>
                <w:szCs w:val="18"/>
                <w:lang w:eastAsia="pl-PL"/>
              </w:rPr>
              <w:t>enedżer i animator kultury, autor</w:t>
            </w:r>
            <w:r>
              <w:rPr>
                <w:rFonts w:eastAsia="Times New Roman" w:cs="Arial"/>
                <w:i/>
                <w:sz w:val="18"/>
                <w:szCs w:val="18"/>
                <w:lang w:eastAsia="pl-PL"/>
              </w:rPr>
              <w:t xml:space="preserve"> książek</w:t>
            </w:r>
            <w:r w:rsidR="00CB0E25" w:rsidRPr="007065AC">
              <w:rPr>
                <w:rFonts w:eastAsia="Times New Roman" w:cs="Arial"/>
                <w:i/>
                <w:sz w:val="18"/>
                <w:szCs w:val="18"/>
                <w:lang w:eastAsia="pl-PL"/>
              </w:rPr>
              <w:t xml:space="preserve"> </w:t>
            </w:r>
            <w:r>
              <w:rPr>
                <w:rFonts w:eastAsia="Times New Roman" w:cs="Arial"/>
                <w:i/>
                <w:sz w:val="18"/>
                <w:szCs w:val="18"/>
                <w:lang w:eastAsia="pl-PL"/>
              </w:rPr>
              <w:t xml:space="preserve">         </w:t>
            </w:r>
            <w:r w:rsidR="00EA0251" w:rsidRPr="007065AC">
              <w:rPr>
                <w:rFonts w:eastAsia="Times New Roman" w:cs="Arial"/>
                <w:i/>
                <w:sz w:val="18"/>
                <w:szCs w:val="18"/>
                <w:lang w:eastAsia="pl-PL"/>
              </w:rPr>
              <w:t xml:space="preserve">i publikacji z zakresu historii </w:t>
            </w:r>
            <w:r w:rsidR="002C6631" w:rsidRPr="007065AC">
              <w:rPr>
                <w:rFonts w:eastAsia="Times New Roman" w:cs="Arial"/>
                <w:i/>
                <w:sz w:val="18"/>
                <w:szCs w:val="18"/>
                <w:lang w:eastAsia="pl-PL"/>
              </w:rPr>
              <w:t>Gdańska, Pomorza, historyk</w:t>
            </w:r>
            <w:r w:rsidR="00EA0251" w:rsidRPr="007065AC">
              <w:rPr>
                <w:rFonts w:eastAsia="Times New Roman" w:cs="Arial"/>
                <w:i/>
                <w:sz w:val="18"/>
                <w:szCs w:val="18"/>
                <w:lang w:eastAsia="pl-PL"/>
              </w:rPr>
              <w:t xml:space="preserve"> idei, marketingu politycznego, bibliograf, netograf, infobroker.</w:t>
            </w:r>
          </w:p>
          <w:p w:rsidR="00D04DB1" w:rsidRDefault="00D04DB1" w:rsidP="00C37EDE">
            <w:pPr>
              <w:jc w:val="both"/>
              <w:rPr>
                <w:rFonts w:eastAsia="Times New Roman" w:cs="Arial"/>
                <w:i/>
                <w:sz w:val="18"/>
                <w:szCs w:val="18"/>
                <w:lang w:eastAsia="pl-PL"/>
              </w:rPr>
            </w:pPr>
          </w:p>
          <w:p w:rsidR="002C6631" w:rsidRPr="007065AC" w:rsidRDefault="002C6631" w:rsidP="00C37EDE">
            <w:pPr>
              <w:jc w:val="both"/>
              <w:rPr>
                <w:rFonts w:eastAsia="Times New Roman" w:cs="Arial"/>
                <w:i/>
                <w:sz w:val="18"/>
                <w:szCs w:val="18"/>
                <w:lang w:eastAsia="pl-PL"/>
              </w:rPr>
            </w:pPr>
            <w:r w:rsidRPr="007065AC">
              <w:rPr>
                <w:rFonts w:eastAsia="Times New Roman" w:cs="Arial"/>
                <w:i/>
                <w:sz w:val="18"/>
                <w:szCs w:val="18"/>
                <w:lang w:eastAsia="pl-PL"/>
              </w:rPr>
              <w:t>Był dyrektore</w:t>
            </w:r>
            <w:r w:rsidR="00F53265" w:rsidRPr="007065AC">
              <w:rPr>
                <w:rFonts w:eastAsia="Times New Roman" w:cs="Arial"/>
                <w:i/>
                <w:sz w:val="18"/>
                <w:szCs w:val="18"/>
                <w:lang w:eastAsia="pl-PL"/>
              </w:rPr>
              <w:t xml:space="preserve">m Wojewódzkiego Ośrodka Kultury </w:t>
            </w:r>
            <w:r w:rsidR="00E56045" w:rsidRPr="007065AC">
              <w:rPr>
                <w:rFonts w:eastAsia="Times New Roman" w:cs="Arial"/>
                <w:i/>
                <w:sz w:val="18"/>
                <w:szCs w:val="18"/>
                <w:lang w:eastAsia="pl-PL"/>
              </w:rPr>
              <w:t>w Gdańsku przekształconego według</w:t>
            </w:r>
            <w:r w:rsidRPr="007065AC">
              <w:rPr>
                <w:rFonts w:eastAsia="Times New Roman" w:cs="Arial"/>
                <w:i/>
                <w:sz w:val="18"/>
                <w:szCs w:val="18"/>
                <w:lang w:eastAsia="pl-PL"/>
              </w:rPr>
              <w:t xml:space="preserve"> własnego programu konkursowego </w:t>
            </w:r>
            <w:r w:rsidR="002151D0">
              <w:rPr>
                <w:rFonts w:eastAsia="Times New Roman" w:cs="Arial"/>
                <w:i/>
                <w:sz w:val="18"/>
                <w:szCs w:val="18"/>
                <w:lang w:eastAsia="pl-PL"/>
              </w:rPr>
              <w:t xml:space="preserve">                          </w:t>
            </w:r>
            <w:r w:rsidRPr="007065AC">
              <w:rPr>
                <w:rFonts w:eastAsia="Times New Roman" w:cs="Arial"/>
                <w:i/>
                <w:sz w:val="18"/>
                <w:szCs w:val="18"/>
                <w:lang w:eastAsia="pl-PL"/>
              </w:rPr>
              <w:t>w międzynarodo</w:t>
            </w:r>
            <w:r w:rsidR="00E56045" w:rsidRPr="007065AC">
              <w:rPr>
                <w:rFonts w:eastAsia="Times New Roman" w:cs="Arial"/>
                <w:i/>
                <w:sz w:val="18"/>
                <w:szCs w:val="18"/>
                <w:lang w:eastAsia="pl-PL"/>
              </w:rPr>
              <w:t xml:space="preserve">we Nadbałtyckie Centrum Kultury </w:t>
            </w:r>
            <w:r w:rsidRPr="007065AC">
              <w:rPr>
                <w:rFonts w:eastAsia="Times New Roman" w:cs="Arial"/>
                <w:i/>
                <w:sz w:val="18"/>
                <w:szCs w:val="18"/>
                <w:lang w:eastAsia="pl-PL"/>
              </w:rPr>
              <w:t>(1992), dyrektorem</w:t>
            </w:r>
            <w:r w:rsidR="00E56045" w:rsidRPr="007065AC">
              <w:rPr>
                <w:rFonts w:eastAsia="Times New Roman" w:cs="Arial"/>
                <w:i/>
                <w:sz w:val="18"/>
                <w:szCs w:val="18"/>
                <w:lang w:eastAsia="pl-PL"/>
              </w:rPr>
              <w:t xml:space="preserve"> </w:t>
            </w:r>
            <w:r w:rsidR="00F53265" w:rsidRPr="007065AC">
              <w:rPr>
                <w:rFonts w:eastAsia="Times New Roman" w:cs="Arial"/>
                <w:i/>
                <w:sz w:val="18"/>
                <w:szCs w:val="18"/>
                <w:lang w:eastAsia="pl-PL"/>
              </w:rPr>
              <w:t>oraz</w:t>
            </w:r>
            <w:r w:rsidRPr="007065AC">
              <w:rPr>
                <w:rFonts w:eastAsia="Times New Roman" w:cs="Arial"/>
                <w:i/>
                <w:sz w:val="18"/>
                <w:szCs w:val="18"/>
                <w:lang w:eastAsia="pl-PL"/>
              </w:rPr>
              <w:t xml:space="preserve"> reorganizatorem Miejskiej Biblioteki Publicznej </w:t>
            </w:r>
            <w:r w:rsidR="00CB0E25" w:rsidRPr="007065AC">
              <w:rPr>
                <w:rFonts w:eastAsia="Times New Roman" w:cs="Arial"/>
                <w:i/>
                <w:sz w:val="18"/>
                <w:szCs w:val="18"/>
                <w:lang w:eastAsia="pl-PL"/>
              </w:rPr>
              <w:t xml:space="preserve"> </w:t>
            </w:r>
            <w:r w:rsidRPr="007065AC">
              <w:rPr>
                <w:rFonts w:eastAsia="Times New Roman" w:cs="Arial"/>
                <w:i/>
                <w:sz w:val="18"/>
                <w:szCs w:val="18"/>
                <w:lang w:eastAsia="pl-PL"/>
              </w:rPr>
              <w:t>w Gdyni (komputeryzacja, elektroniczna Bibliografia Gdyni), dyrektorem Miejskiego Domu Kultury w Gdańsku (autor koncepcji przekształcenia go w Gdański Archipelag Kultury, twórca pierwszego w Polsce Multimedialnego Festiwalu</w:t>
            </w:r>
            <w:r w:rsidR="002151D0">
              <w:rPr>
                <w:rFonts w:eastAsia="Times New Roman" w:cs="Arial"/>
                <w:i/>
                <w:sz w:val="18"/>
                <w:szCs w:val="18"/>
                <w:lang w:eastAsia="pl-PL"/>
              </w:rPr>
              <w:t xml:space="preserve"> </w:t>
            </w:r>
            <w:r w:rsidRPr="007065AC">
              <w:rPr>
                <w:rFonts w:eastAsia="Times New Roman" w:cs="Arial"/>
                <w:i/>
                <w:sz w:val="18"/>
                <w:szCs w:val="18"/>
                <w:lang w:eastAsia="pl-PL"/>
              </w:rPr>
              <w:t>"Ogrody Wyobraźni").</w:t>
            </w:r>
          </w:p>
          <w:p w:rsidR="00D04DB1" w:rsidRDefault="00D04DB1" w:rsidP="00C37EDE">
            <w:pPr>
              <w:jc w:val="both"/>
              <w:rPr>
                <w:rFonts w:eastAsia="Times New Roman" w:cs="Arial"/>
                <w:i/>
                <w:sz w:val="18"/>
                <w:szCs w:val="18"/>
                <w:lang w:eastAsia="pl-PL"/>
              </w:rPr>
            </w:pPr>
          </w:p>
          <w:p w:rsidR="002C6631" w:rsidRPr="007065AC" w:rsidRDefault="002C6631" w:rsidP="00C37EDE">
            <w:pPr>
              <w:jc w:val="both"/>
              <w:rPr>
                <w:rFonts w:eastAsia="Times New Roman" w:cs="Arial"/>
                <w:i/>
                <w:sz w:val="18"/>
                <w:szCs w:val="18"/>
                <w:lang w:eastAsia="pl-PL"/>
              </w:rPr>
            </w:pPr>
            <w:r w:rsidRPr="007065AC">
              <w:rPr>
                <w:rFonts w:eastAsia="Times New Roman" w:cs="Arial"/>
                <w:i/>
                <w:sz w:val="18"/>
                <w:szCs w:val="18"/>
                <w:lang w:eastAsia="pl-PL"/>
              </w:rPr>
              <w:t>Otrzymał tytuł Gdańskiego Menedżera Kultury za rok 1991 "Gazety Gdańskiej", był autorem zwycięskiego programu jarmarków miejskich dla Międzynarodowych Targów Gdańskich, w tym Milenijnego Jarmarku św. Dominika (1997) jako festiwalu festiwali, dyrektorem artystycznym p</w:t>
            </w:r>
            <w:r w:rsidR="005D0DF0" w:rsidRPr="007065AC">
              <w:rPr>
                <w:rFonts w:eastAsia="Times New Roman" w:cs="Arial"/>
                <w:i/>
                <w:sz w:val="18"/>
                <w:szCs w:val="18"/>
                <w:lang w:eastAsia="pl-PL"/>
              </w:rPr>
              <w:t xml:space="preserve">rogramu kulturalnego Jarmarków, </w:t>
            </w:r>
            <w:r w:rsidRPr="007065AC">
              <w:rPr>
                <w:rFonts w:eastAsia="Times New Roman" w:cs="Arial"/>
                <w:i/>
                <w:sz w:val="18"/>
                <w:szCs w:val="18"/>
                <w:lang w:eastAsia="pl-PL"/>
              </w:rPr>
              <w:t>organizatorem wielu międzynarodowych imprez i festiwali, redaktorem i wydawcą Litterariów, Gdańskiego Magazynu Informacyjnego, Przedproży, Bibliografii Pomorza Gdańskiego za lata 1997-98 czy autorem sukcesywnego przeglądu conradystyki polskiej.</w:t>
            </w:r>
          </w:p>
          <w:p w:rsidR="00D04DB1" w:rsidRDefault="00D04DB1" w:rsidP="00C37EDE">
            <w:pPr>
              <w:jc w:val="both"/>
              <w:rPr>
                <w:rFonts w:eastAsia="Times New Roman" w:cs="Arial"/>
                <w:i/>
                <w:sz w:val="18"/>
                <w:szCs w:val="18"/>
                <w:lang w:eastAsia="pl-PL"/>
              </w:rPr>
            </w:pPr>
          </w:p>
          <w:p w:rsidR="007065AC" w:rsidRDefault="002C6631" w:rsidP="00C37EDE">
            <w:pPr>
              <w:jc w:val="both"/>
              <w:rPr>
                <w:rFonts w:eastAsia="Times New Roman" w:cs="Arial"/>
                <w:i/>
                <w:sz w:val="18"/>
                <w:szCs w:val="18"/>
                <w:lang w:eastAsia="pl-PL"/>
              </w:rPr>
            </w:pPr>
            <w:r w:rsidRPr="007065AC">
              <w:rPr>
                <w:rFonts w:eastAsia="Times New Roman" w:cs="Arial"/>
                <w:i/>
                <w:sz w:val="18"/>
                <w:szCs w:val="18"/>
                <w:lang w:eastAsia="pl-PL"/>
              </w:rPr>
              <w:t>Był twórcą i przewodniczącym pierwszego w Polsce samorządu studentów UG, członkiem władz krajowych NZS, wiceprzewodniczącym pierwszej Rady Miasta Gdańska, wiceprezesem Gdańskiego Klubu Inteligencji Katolickiej, Przewodniczącym Ogólnopolskiego Porozumienia KIK, kanclerzem Gdańskiej Szkoły Fechtunku Bractwa św. Jerzego, pierwszym kanclerzem odnowionej Kapituły Rycerstwa Polskiego - we wszystkich tych funkcjach organizował działania kulturalne, m.in. przygotował scenariusz</w:t>
            </w:r>
            <w:r w:rsidR="006D5094" w:rsidRPr="007065AC">
              <w:rPr>
                <w:rFonts w:eastAsia="Times New Roman" w:cs="Arial"/>
                <w:i/>
                <w:sz w:val="18"/>
                <w:szCs w:val="18"/>
                <w:lang w:eastAsia="pl-PL"/>
              </w:rPr>
              <w:t xml:space="preserve"> </w:t>
            </w:r>
            <w:r w:rsidR="002151D0">
              <w:rPr>
                <w:rFonts w:eastAsia="Times New Roman" w:cs="Arial"/>
                <w:i/>
                <w:sz w:val="18"/>
                <w:szCs w:val="18"/>
                <w:lang w:eastAsia="pl-PL"/>
              </w:rPr>
              <w:t xml:space="preserve"> </w:t>
            </w:r>
            <w:r w:rsidRPr="007065AC">
              <w:rPr>
                <w:rFonts w:eastAsia="Times New Roman" w:cs="Arial"/>
                <w:i/>
                <w:sz w:val="18"/>
                <w:szCs w:val="18"/>
                <w:lang w:eastAsia="pl-PL"/>
              </w:rPr>
              <w:t>i współrealizował widowiska "Oblężenie Malborka", Turnieju Rycerskiego o Laur Grafa Majowego</w:t>
            </w:r>
            <w:r w:rsidR="006D5094" w:rsidRPr="007065AC">
              <w:rPr>
                <w:rFonts w:eastAsia="Times New Roman" w:cs="Arial"/>
                <w:i/>
                <w:sz w:val="18"/>
                <w:szCs w:val="18"/>
                <w:lang w:eastAsia="pl-PL"/>
              </w:rPr>
              <w:t xml:space="preserve"> </w:t>
            </w:r>
            <w:r w:rsidRPr="007065AC">
              <w:rPr>
                <w:rFonts w:eastAsia="Times New Roman" w:cs="Arial"/>
                <w:i/>
                <w:sz w:val="18"/>
                <w:szCs w:val="18"/>
                <w:lang w:eastAsia="pl-PL"/>
              </w:rPr>
              <w:t xml:space="preserve">w Gdańsku, Festiwalu Rycerskiego na zamku </w:t>
            </w:r>
            <w:r w:rsidR="00CB0E25" w:rsidRPr="007065AC">
              <w:rPr>
                <w:rFonts w:eastAsia="Times New Roman" w:cs="Arial"/>
                <w:i/>
                <w:sz w:val="18"/>
                <w:szCs w:val="18"/>
                <w:lang w:eastAsia="pl-PL"/>
              </w:rPr>
              <w:t xml:space="preserve"> </w:t>
            </w:r>
            <w:r w:rsidRPr="007065AC">
              <w:rPr>
                <w:rFonts w:eastAsia="Times New Roman" w:cs="Arial"/>
                <w:i/>
                <w:sz w:val="18"/>
                <w:szCs w:val="18"/>
                <w:lang w:eastAsia="pl-PL"/>
              </w:rPr>
              <w:t>w Gniewie itp.</w:t>
            </w:r>
          </w:p>
          <w:p w:rsidR="00D04DB1" w:rsidRDefault="00D04DB1" w:rsidP="00C37EDE">
            <w:pPr>
              <w:jc w:val="both"/>
              <w:rPr>
                <w:rFonts w:eastAsia="Times New Roman" w:cs="Arial"/>
                <w:i/>
                <w:sz w:val="18"/>
                <w:szCs w:val="18"/>
                <w:lang w:eastAsia="pl-PL"/>
              </w:rPr>
            </w:pPr>
          </w:p>
          <w:p w:rsidR="0026405D" w:rsidRPr="007065AC" w:rsidRDefault="007065AC" w:rsidP="00C37EDE">
            <w:pPr>
              <w:jc w:val="both"/>
              <w:rPr>
                <w:rFonts w:eastAsia="Times New Roman" w:cs="Arial"/>
                <w:i/>
                <w:sz w:val="18"/>
                <w:szCs w:val="18"/>
                <w:lang w:eastAsia="pl-PL"/>
              </w:rPr>
            </w:pPr>
            <w:r>
              <w:rPr>
                <w:rFonts w:eastAsia="Times New Roman" w:cs="Arial"/>
                <w:i/>
                <w:sz w:val="18"/>
                <w:szCs w:val="18"/>
                <w:lang w:eastAsia="pl-PL"/>
              </w:rPr>
              <w:t>Absolwent</w:t>
            </w:r>
            <w:r w:rsidR="002C6631" w:rsidRPr="007065AC">
              <w:rPr>
                <w:rFonts w:eastAsia="Times New Roman" w:cs="Arial"/>
                <w:i/>
                <w:sz w:val="18"/>
                <w:szCs w:val="18"/>
                <w:lang w:eastAsia="pl-PL"/>
              </w:rPr>
              <w:t xml:space="preserve"> filologii polskiej Uniwersytetu Gdańskiego.</w:t>
            </w:r>
            <w:r w:rsidR="002C6631" w:rsidRPr="007065AC">
              <w:rPr>
                <w:rFonts w:ascii="Arial" w:eastAsia="Times New Roman" w:hAnsi="Arial" w:cs="Arial"/>
                <w:sz w:val="18"/>
                <w:szCs w:val="18"/>
                <w:lang w:eastAsia="pl-PL"/>
              </w:rPr>
              <w:br/>
            </w:r>
            <w:r w:rsidR="002C6631" w:rsidRPr="007065AC">
              <w:rPr>
                <w:rFonts w:eastAsia="Times New Roman" w:cs="Arial"/>
                <w:i/>
                <w:sz w:val="18"/>
                <w:szCs w:val="18"/>
                <w:lang w:eastAsia="pl-PL"/>
              </w:rPr>
              <w:t>By</w:t>
            </w:r>
            <w:r w:rsidR="002B44B3" w:rsidRPr="007065AC">
              <w:rPr>
                <w:rFonts w:eastAsia="Times New Roman" w:cs="Arial"/>
                <w:i/>
                <w:sz w:val="18"/>
                <w:szCs w:val="18"/>
                <w:lang w:eastAsia="pl-PL"/>
              </w:rPr>
              <w:t>ł</w:t>
            </w:r>
            <w:r w:rsidR="0026405D" w:rsidRPr="007065AC">
              <w:rPr>
                <w:rFonts w:eastAsia="Times New Roman" w:cs="Arial"/>
                <w:i/>
                <w:sz w:val="18"/>
                <w:szCs w:val="18"/>
                <w:lang w:eastAsia="pl-PL"/>
              </w:rPr>
              <w:t xml:space="preserve"> postacią renesansową...</w:t>
            </w:r>
          </w:p>
          <w:p w:rsidR="00EA0251" w:rsidRPr="007065AC" w:rsidRDefault="002C6631" w:rsidP="00C37EDE">
            <w:pPr>
              <w:jc w:val="center"/>
              <w:rPr>
                <w:rFonts w:eastAsia="Times New Roman" w:cs="Arial"/>
                <w:i/>
                <w:sz w:val="18"/>
                <w:szCs w:val="18"/>
                <w:lang w:eastAsia="pl-PL"/>
              </w:rPr>
            </w:pPr>
            <w:r w:rsidRPr="007065AC">
              <w:rPr>
                <w:rFonts w:eastAsia="Times New Roman" w:cs="Arial"/>
                <w:i/>
                <w:sz w:val="18"/>
                <w:szCs w:val="18"/>
                <w:lang w:eastAsia="pl-PL"/>
              </w:rPr>
              <w:br/>
            </w:r>
          </w:p>
        </w:tc>
      </w:tr>
      <w:tr w:rsidR="009B4B8B" w:rsidTr="007065AC">
        <w:tc>
          <w:tcPr>
            <w:tcW w:w="11016"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7"/>
            </w:tblGrid>
            <w:tr w:rsidR="00D33DF4" w:rsidTr="00D33DF4">
              <w:tc>
                <w:tcPr>
                  <w:tcW w:w="10785" w:type="dxa"/>
                </w:tcPr>
                <w:p w:rsidR="00D33DF4" w:rsidRDefault="00D33DF4" w:rsidP="00480303">
                  <w:pPr>
                    <w:jc w:val="center"/>
                    <w:rPr>
                      <w:noProof/>
                      <w:lang w:val="en-GB" w:eastAsia="en-GB"/>
                    </w:rPr>
                  </w:pPr>
                  <w:r>
                    <w:rPr>
                      <w:noProof/>
                      <w:lang w:val="en-GB" w:eastAsia="en-GB"/>
                    </w:rPr>
                    <w:lastRenderedPageBreak/>
                    <w:drawing>
                      <wp:inline distT="0" distB="0" distL="0" distR="0" wp14:anchorId="457237DF" wp14:editId="49D65189">
                        <wp:extent cx="6263759" cy="46786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ek-map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66392" cy="4680647"/>
                                </a:xfrm>
                                <a:prstGeom prst="rect">
                                  <a:avLst/>
                                </a:prstGeom>
                              </pic:spPr>
                            </pic:pic>
                          </a:graphicData>
                        </a:graphic>
                      </wp:inline>
                    </w:drawing>
                  </w:r>
                </w:p>
                <w:p w:rsidR="00D33DF4" w:rsidRDefault="00D33DF4" w:rsidP="00480303">
                  <w:pPr>
                    <w:jc w:val="center"/>
                    <w:rPr>
                      <w:noProof/>
                      <w:lang w:val="en-GB" w:eastAsia="en-GB"/>
                    </w:rPr>
                  </w:pPr>
                </w:p>
              </w:tc>
            </w:tr>
            <w:tr w:rsidR="00D33DF4" w:rsidTr="00D33DF4">
              <w:tc>
                <w:tcPr>
                  <w:tcW w:w="10785" w:type="dxa"/>
                </w:tcPr>
                <w:p w:rsidR="00D33DF4" w:rsidRDefault="00D33DF4" w:rsidP="00480303">
                  <w:pPr>
                    <w:jc w:val="center"/>
                    <w:rPr>
                      <w:noProof/>
                      <w:lang w:val="en-GB" w:eastAsia="en-GB"/>
                    </w:rPr>
                  </w:pPr>
                  <w:r>
                    <w:rPr>
                      <w:noProof/>
                      <w:lang w:val="en-GB" w:eastAsia="en-GB"/>
                    </w:rPr>
                    <w:drawing>
                      <wp:inline distT="0" distB="0" distL="0" distR="0" wp14:anchorId="3E02C159" wp14:editId="0AC03F3D">
                        <wp:extent cx="6423844" cy="41605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jpg"/>
                                <pic:cNvPicPr/>
                              </pic:nvPicPr>
                              <pic:blipFill>
                                <a:blip r:embed="rId10">
                                  <a:extLst>
                                    <a:ext uri="{28A0092B-C50C-407E-A947-70E740481C1C}">
                                      <a14:useLocalDpi xmlns:a14="http://schemas.microsoft.com/office/drawing/2010/main" val="0"/>
                                    </a:ext>
                                  </a:extLst>
                                </a:blip>
                                <a:stretch>
                                  <a:fillRect/>
                                </a:stretch>
                              </pic:blipFill>
                              <pic:spPr>
                                <a:xfrm>
                                  <a:off x="0" y="0"/>
                                  <a:ext cx="6426218" cy="4162057"/>
                                </a:xfrm>
                                <a:prstGeom prst="rect">
                                  <a:avLst/>
                                </a:prstGeom>
                              </pic:spPr>
                            </pic:pic>
                          </a:graphicData>
                        </a:graphic>
                      </wp:inline>
                    </w:drawing>
                  </w:r>
                </w:p>
              </w:tc>
            </w:tr>
            <w:tr w:rsidR="00D33DF4" w:rsidRPr="00D33DF4" w:rsidTr="00D33DF4">
              <w:tc>
                <w:tcPr>
                  <w:tcW w:w="10785" w:type="dxa"/>
                </w:tcPr>
                <w:p w:rsidR="00D33DF4" w:rsidRPr="00D33DF4" w:rsidRDefault="00D33DF4" w:rsidP="00480303">
                  <w:pPr>
                    <w:jc w:val="center"/>
                    <w:rPr>
                      <w:noProof/>
                      <w:lang w:eastAsia="en-GB"/>
                    </w:rPr>
                  </w:pPr>
                  <w:r w:rsidRPr="009B4B8B">
                    <w:rPr>
                      <w:b/>
                      <w:i/>
                    </w:rPr>
                    <w:t>Mapa Europy według Kluwera  - 1616 rok</w:t>
                  </w:r>
                </w:p>
              </w:tc>
            </w:tr>
          </w:tbl>
          <w:p w:rsidR="00D33DF4" w:rsidRPr="00631F84" w:rsidRDefault="00D33DF4" w:rsidP="00480303">
            <w:pPr>
              <w:jc w:val="center"/>
              <w:rPr>
                <w:sz w:val="16"/>
                <w:szCs w:val="16"/>
              </w:rPr>
            </w:pPr>
          </w:p>
        </w:tc>
      </w:tr>
    </w:tbl>
    <w:p w:rsidR="00392F95" w:rsidRPr="00842BC4" w:rsidRDefault="00392F95" w:rsidP="00770AC5">
      <w:pPr>
        <w:spacing w:after="0" w:line="240" w:lineRule="auto"/>
        <w:rPr>
          <w:b/>
          <w:i/>
        </w:rPr>
      </w:pPr>
    </w:p>
    <w:sectPr w:rsidR="00392F95" w:rsidRPr="00842BC4" w:rsidSect="00D67B26">
      <w:headerReference w:type="default" r:id="rId11"/>
      <w:footerReference w:type="default" r:id="rId12"/>
      <w:pgSz w:w="11907" w:h="16839" w:code="9"/>
      <w:pgMar w:top="284" w:right="720" w:bottom="284" w:left="720"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25E" w:rsidRDefault="0033625E" w:rsidP="00842BC4">
      <w:pPr>
        <w:spacing w:after="0" w:line="240" w:lineRule="auto"/>
      </w:pPr>
      <w:r>
        <w:separator/>
      </w:r>
    </w:p>
  </w:endnote>
  <w:endnote w:type="continuationSeparator" w:id="0">
    <w:p w:rsidR="0033625E" w:rsidRDefault="0033625E" w:rsidP="00842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BC4" w:rsidRPr="00842BC4" w:rsidRDefault="00842BC4" w:rsidP="00842BC4">
    <w:pPr>
      <w:spacing w:after="0" w:line="240" w:lineRule="auto"/>
      <w:jc w:val="center"/>
      <w:rPr>
        <w:rFonts w:ascii="Arial" w:eastAsia="Times New Roman" w:hAnsi="Arial" w:cs="Arial"/>
        <w:i/>
        <w:sz w:val="16"/>
        <w:szCs w:val="16"/>
        <w:lang w:eastAsia="pl-PL"/>
      </w:rPr>
    </w:pPr>
    <w:r w:rsidRPr="00842BC4">
      <w:rPr>
        <w:rFonts w:ascii="Arial" w:eastAsia="Times New Roman" w:hAnsi="Arial" w:cs="Arial"/>
        <w:i/>
        <w:sz w:val="16"/>
        <w:szCs w:val="16"/>
        <w:lang w:eastAsia="pl-PL"/>
      </w:rPr>
      <w:t xml:space="preserve">Opracowano na podstawie materiałów Tomka Bedyńskiego </w:t>
    </w:r>
    <w:hyperlink r:id="rId1" w:history="1">
      <w:r w:rsidR="00C37EDE" w:rsidRPr="00273570">
        <w:rPr>
          <w:rStyle w:val="Hyperlink"/>
          <w:rFonts w:ascii="Arial" w:eastAsia="Times New Roman" w:hAnsi="Arial" w:cs="Arial"/>
          <w:i/>
          <w:sz w:val="16"/>
          <w:szCs w:val="16"/>
          <w:lang w:eastAsia="pl-PL"/>
        </w:rPr>
        <w:t>http://utwpg.gda.pl/?dir=2016Kluwer</w:t>
      </w:r>
    </w:hyperlink>
    <w:r w:rsidR="00392F95">
      <w:rPr>
        <w:rFonts w:ascii="Arial" w:eastAsia="Times New Roman" w:hAnsi="Arial" w:cs="Arial"/>
        <w:i/>
        <w:sz w:val="16"/>
        <w:szCs w:val="16"/>
        <w:lang w:eastAsia="pl-PL"/>
      </w:rPr>
      <w:t xml:space="preserve"> </w:t>
    </w:r>
    <w:r w:rsidRPr="00842BC4">
      <w:rPr>
        <w:rFonts w:ascii="Arial" w:eastAsia="Times New Roman" w:hAnsi="Arial" w:cs="Arial"/>
        <w:i/>
        <w:sz w:val="16"/>
        <w:szCs w:val="16"/>
        <w:lang w:eastAsia="pl-PL"/>
      </w:rPr>
      <w:t xml:space="preserve">oraz </w:t>
    </w:r>
    <w:hyperlink r:id="rId2" w:history="1">
      <w:r w:rsidRPr="00842BC4">
        <w:rPr>
          <w:rStyle w:val="Hyperlink"/>
          <w:rFonts w:ascii="Arial" w:eastAsia="Times New Roman" w:hAnsi="Arial" w:cs="Arial"/>
          <w:i/>
          <w:sz w:val="16"/>
          <w:szCs w:val="16"/>
          <w:lang w:eastAsia="pl-PL"/>
        </w:rPr>
        <w:t>http://kultura.trojmiasto.pl/</w:t>
      </w:r>
    </w:hyperlink>
  </w:p>
  <w:p w:rsidR="00842BC4" w:rsidRPr="00842BC4" w:rsidRDefault="00171C32" w:rsidP="00842BC4">
    <w:pPr>
      <w:spacing w:after="0" w:line="240" w:lineRule="auto"/>
      <w:jc w:val="center"/>
      <w:rPr>
        <w:rFonts w:ascii="Arial" w:eastAsia="Times New Roman" w:hAnsi="Arial" w:cs="Arial"/>
        <w:i/>
        <w:sz w:val="16"/>
        <w:szCs w:val="16"/>
        <w:lang w:eastAsia="pl-PL"/>
      </w:rPr>
    </w:pPr>
    <w:r>
      <w:rPr>
        <w:rFonts w:ascii="Arial" w:eastAsia="Times New Roman" w:hAnsi="Arial" w:cs="Arial"/>
        <w:i/>
        <w:sz w:val="16"/>
        <w:szCs w:val="16"/>
        <w:lang w:eastAsia="pl-PL"/>
      </w:rPr>
      <w:t xml:space="preserve">Gdańsk, </w:t>
    </w:r>
    <w:r w:rsidR="00842BC4" w:rsidRPr="00842BC4">
      <w:rPr>
        <w:rFonts w:ascii="Arial" w:eastAsia="Times New Roman" w:hAnsi="Arial" w:cs="Arial"/>
        <w:i/>
        <w:sz w:val="16"/>
        <w:szCs w:val="16"/>
        <w:lang w:eastAsia="pl-PL"/>
      </w:rPr>
      <w:t>kwiecień 2016</w:t>
    </w:r>
    <w:r w:rsidR="00842BC4" w:rsidRPr="00842BC4">
      <w:rPr>
        <w:rFonts w:ascii="Arial" w:eastAsia="Times New Roman" w:hAnsi="Arial" w:cs="Arial"/>
        <w:i/>
        <w:sz w:val="16"/>
        <w:szCs w:val="16"/>
        <w:lang w:eastAsia="pl-PL"/>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25E" w:rsidRDefault="0033625E" w:rsidP="00842BC4">
      <w:pPr>
        <w:spacing w:after="0" w:line="240" w:lineRule="auto"/>
      </w:pPr>
      <w:r>
        <w:separator/>
      </w:r>
    </w:p>
  </w:footnote>
  <w:footnote w:type="continuationSeparator" w:id="0">
    <w:p w:rsidR="0033625E" w:rsidRDefault="0033625E" w:rsidP="00842B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F84" w:rsidRPr="007065AC" w:rsidRDefault="00631F84" w:rsidP="00631F84">
    <w:pPr>
      <w:pStyle w:val="Header"/>
      <w:jc w:val="center"/>
      <w:rPr>
        <w:b/>
        <w:bCs/>
        <w:color w:val="1F497D" w:themeColor="text2"/>
        <w:sz w:val="28"/>
        <w:szCs w:val="28"/>
      </w:rPr>
    </w:pPr>
    <w:r w:rsidRPr="007065AC">
      <w:rPr>
        <w:b/>
        <w:bCs/>
        <w:color w:val="1F497D" w:themeColor="text2"/>
        <w:sz w:val="28"/>
        <w:szCs w:val="28"/>
      </w:rPr>
      <w:t xml:space="preserve">1616 - 2016 </w:t>
    </w:r>
    <w:r w:rsidRPr="007065AC">
      <w:rPr>
        <w:b/>
        <w:bCs/>
        <w:sz w:val="28"/>
        <w:szCs w:val="28"/>
      </w:rPr>
      <w:br/>
    </w:r>
    <w:r w:rsidRPr="007065AC">
      <w:rPr>
        <w:b/>
        <w:bCs/>
        <w:color w:val="1F497D" w:themeColor="text2"/>
        <w:sz w:val="28"/>
        <w:szCs w:val="28"/>
      </w:rPr>
      <w:t>400-lecie  Europy w obecnym kształcie</w:t>
    </w:r>
  </w:p>
  <w:p w:rsidR="006D5094" w:rsidRDefault="006D5094" w:rsidP="00631F8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727"/>
    <w:rsid w:val="000060D1"/>
    <w:rsid w:val="000F2160"/>
    <w:rsid w:val="00127FBF"/>
    <w:rsid w:val="001376CF"/>
    <w:rsid w:val="00170028"/>
    <w:rsid w:val="00171C32"/>
    <w:rsid w:val="001C7966"/>
    <w:rsid w:val="002151D0"/>
    <w:rsid w:val="00233727"/>
    <w:rsid w:val="002533A5"/>
    <w:rsid w:val="0026405D"/>
    <w:rsid w:val="002653F6"/>
    <w:rsid w:val="002A53FF"/>
    <w:rsid w:val="002B44B3"/>
    <w:rsid w:val="002C6631"/>
    <w:rsid w:val="002C732F"/>
    <w:rsid w:val="00300C98"/>
    <w:rsid w:val="0033625E"/>
    <w:rsid w:val="00392F95"/>
    <w:rsid w:val="003C0C09"/>
    <w:rsid w:val="00480303"/>
    <w:rsid w:val="004E0C4F"/>
    <w:rsid w:val="004F3E9E"/>
    <w:rsid w:val="005111F7"/>
    <w:rsid w:val="005754F0"/>
    <w:rsid w:val="005D0DF0"/>
    <w:rsid w:val="005E62CA"/>
    <w:rsid w:val="006023E3"/>
    <w:rsid w:val="00631F84"/>
    <w:rsid w:val="00666360"/>
    <w:rsid w:val="00687561"/>
    <w:rsid w:val="006C60FB"/>
    <w:rsid w:val="006D5094"/>
    <w:rsid w:val="007065AC"/>
    <w:rsid w:val="00731483"/>
    <w:rsid w:val="00733DCD"/>
    <w:rsid w:val="00770AC5"/>
    <w:rsid w:val="007F27BB"/>
    <w:rsid w:val="00842BC4"/>
    <w:rsid w:val="008B2C7F"/>
    <w:rsid w:val="0090732B"/>
    <w:rsid w:val="009249B2"/>
    <w:rsid w:val="0093325D"/>
    <w:rsid w:val="009B4B8B"/>
    <w:rsid w:val="009D31DA"/>
    <w:rsid w:val="00A57857"/>
    <w:rsid w:val="00A626A8"/>
    <w:rsid w:val="00AA3216"/>
    <w:rsid w:val="00B43F30"/>
    <w:rsid w:val="00B73F30"/>
    <w:rsid w:val="00B91962"/>
    <w:rsid w:val="00C14E85"/>
    <w:rsid w:val="00C37EDE"/>
    <w:rsid w:val="00C5156F"/>
    <w:rsid w:val="00C55CFD"/>
    <w:rsid w:val="00CB0E25"/>
    <w:rsid w:val="00CB3CB3"/>
    <w:rsid w:val="00D04DB1"/>
    <w:rsid w:val="00D33DF4"/>
    <w:rsid w:val="00D46A59"/>
    <w:rsid w:val="00D64B7A"/>
    <w:rsid w:val="00D67B26"/>
    <w:rsid w:val="00DA2D86"/>
    <w:rsid w:val="00DC681E"/>
    <w:rsid w:val="00E56045"/>
    <w:rsid w:val="00EA0251"/>
    <w:rsid w:val="00EE36C6"/>
    <w:rsid w:val="00F333AE"/>
    <w:rsid w:val="00F351E1"/>
    <w:rsid w:val="00F53265"/>
    <w:rsid w:val="00F66B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4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E85"/>
    <w:rPr>
      <w:rFonts w:ascii="Tahoma" w:hAnsi="Tahoma" w:cs="Tahoma"/>
      <w:sz w:val="16"/>
      <w:szCs w:val="16"/>
    </w:rPr>
  </w:style>
  <w:style w:type="paragraph" w:customStyle="1" w:styleId="head">
    <w:name w:val="head"/>
    <w:basedOn w:val="Normal"/>
    <w:rsid w:val="005E62C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agraph">
    <w:name w:val="paragraph"/>
    <w:basedOn w:val="Normal"/>
    <w:rsid w:val="005E62C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Strong">
    <w:name w:val="Strong"/>
    <w:basedOn w:val="DefaultParagraphFont"/>
    <w:uiPriority w:val="22"/>
    <w:qFormat/>
    <w:rsid w:val="00EA0251"/>
    <w:rPr>
      <w:b/>
      <w:bCs/>
    </w:rPr>
  </w:style>
  <w:style w:type="character" w:styleId="Hyperlink">
    <w:name w:val="Hyperlink"/>
    <w:basedOn w:val="DefaultParagraphFont"/>
    <w:uiPriority w:val="99"/>
    <w:unhideWhenUsed/>
    <w:rsid w:val="00842BC4"/>
    <w:rPr>
      <w:color w:val="0000FF" w:themeColor="hyperlink"/>
      <w:u w:val="single"/>
    </w:rPr>
  </w:style>
  <w:style w:type="paragraph" w:styleId="Header">
    <w:name w:val="header"/>
    <w:basedOn w:val="Normal"/>
    <w:link w:val="HeaderChar"/>
    <w:uiPriority w:val="99"/>
    <w:unhideWhenUsed/>
    <w:rsid w:val="00842B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42BC4"/>
  </w:style>
  <w:style w:type="paragraph" w:styleId="Footer">
    <w:name w:val="footer"/>
    <w:basedOn w:val="Normal"/>
    <w:link w:val="FooterChar"/>
    <w:uiPriority w:val="99"/>
    <w:unhideWhenUsed/>
    <w:rsid w:val="00842B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2B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4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E85"/>
    <w:rPr>
      <w:rFonts w:ascii="Tahoma" w:hAnsi="Tahoma" w:cs="Tahoma"/>
      <w:sz w:val="16"/>
      <w:szCs w:val="16"/>
    </w:rPr>
  </w:style>
  <w:style w:type="paragraph" w:customStyle="1" w:styleId="head">
    <w:name w:val="head"/>
    <w:basedOn w:val="Normal"/>
    <w:rsid w:val="005E62C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agraph">
    <w:name w:val="paragraph"/>
    <w:basedOn w:val="Normal"/>
    <w:rsid w:val="005E62C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Strong">
    <w:name w:val="Strong"/>
    <w:basedOn w:val="DefaultParagraphFont"/>
    <w:uiPriority w:val="22"/>
    <w:qFormat/>
    <w:rsid w:val="00EA0251"/>
    <w:rPr>
      <w:b/>
      <w:bCs/>
    </w:rPr>
  </w:style>
  <w:style w:type="character" w:styleId="Hyperlink">
    <w:name w:val="Hyperlink"/>
    <w:basedOn w:val="DefaultParagraphFont"/>
    <w:uiPriority w:val="99"/>
    <w:unhideWhenUsed/>
    <w:rsid w:val="00842BC4"/>
    <w:rPr>
      <w:color w:val="0000FF" w:themeColor="hyperlink"/>
      <w:u w:val="single"/>
    </w:rPr>
  </w:style>
  <w:style w:type="paragraph" w:styleId="Header">
    <w:name w:val="header"/>
    <w:basedOn w:val="Normal"/>
    <w:link w:val="HeaderChar"/>
    <w:uiPriority w:val="99"/>
    <w:unhideWhenUsed/>
    <w:rsid w:val="00842B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42BC4"/>
  </w:style>
  <w:style w:type="paragraph" w:styleId="Footer">
    <w:name w:val="footer"/>
    <w:basedOn w:val="Normal"/>
    <w:link w:val="FooterChar"/>
    <w:uiPriority w:val="99"/>
    <w:unhideWhenUsed/>
    <w:rsid w:val="00842B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2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71686">
      <w:bodyDiv w:val="1"/>
      <w:marLeft w:val="0"/>
      <w:marRight w:val="0"/>
      <w:marTop w:val="0"/>
      <w:marBottom w:val="0"/>
      <w:divBdr>
        <w:top w:val="none" w:sz="0" w:space="0" w:color="auto"/>
        <w:left w:val="none" w:sz="0" w:space="0" w:color="auto"/>
        <w:bottom w:val="none" w:sz="0" w:space="0" w:color="auto"/>
        <w:right w:val="none" w:sz="0" w:space="0" w:color="auto"/>
      </w:divBdr>
    </w:div>
    <w:div w:id="161312206">
      <w:bodyDiv w:val="1"/>
      <w:marLeft w:val="0"/>
      <w:marRight w:val="0"/>
      <w:marTop w:val="0"/>
      <w:marBottom w:val="0"/>
      <w:divBdr>
        <w:top w:val="none" w:sz="0" w:space="0" w:color="auto"/>
        <w:left w:val="none" w:sz="0" w:space="0" w:color="auto"/>
        <w:bottom w:val="none" w:sz="0" w:space="0" w:color="auto"/>
        <w:right w:val="none" w:sz="0" w:space="0" w:color="auto"/>
      </w:divBdr>
      <w:divsChild>
        <w:div w:id="1177770854">
          <w:marLeft w:val="0"/>
          <w:marRight w:val="0"/>
          <w:marTop w:val="0"/>
          <w:marBottom w:val="0"/>
          <w:divBdr>
            <w:top w:val="none" w:sz="0" w:space="0" w:color="auto"/>
            <w:left w:val="none" w:sz="0" w:space="0" w:color="auto"/>
            <w:bottom w:val="none" w:sz="0" w:space="0" w:color="auto"/>
            <w:right w:val="none" w:sz="0" w:space="0" w:color="auto"/>
          </w:divBdr>
          <w:divsChild>
            <w:div w:id="1423450606">
              <w:marLeft w:val="0"/>
              <w:marRight w:val="0"/>
              <w:marTop w:val="0"/>
              <w:marBottom w:val="0"/>
              <w:divBdr>
                <w:top w:val="none" w:sz="0" w:space="0" w:color="auto"/>
                <w:left w:val="none" w:sz="0" w:space="0" w:color="auto"/>
                <w:bottom w:val="none" w:sz="0" w:space="0" w:color="auto"/>
                <w:right w:val="none" w:sz="0" w:space="0" w:color="auto"/>
              </w:divBdr>
              <w:divsChild>
                <w:div w:id="798035781">
                  <w:marLeft w:val="0"/>
                  <w:marRight w:val="0"/>
                  <w:marTop w:val="0"/>
                  <w:marBottom w:val="0"/>
                  <w:divBdr>
                    <w:top w:val="dashed" w:sz="6" w:space="8" w:color="000000"/>
                    <w:left w:val="dashed" w:sz="6" w:space="8" w:color="000000"/>
                    <w:bottom w:val="dashed" w:sz="6" w:space="8" w:color="000000"/>
                    <w:right w:val="dashed" w:sz="6" w:space="8" w:color="000000"/>
                  </w:divBdr>
                </w:div>
              </w:divsChild>
            </w:div>
          </w:divsChild>
        </w:div>
      </w:divsChild>
    </w:div>
    <w:div w:id="484593857">
      <w:bodyDiv w:val="1"/>
      <w:marLeft w:val="0"/>
      <w:marRight w:val="0"/>
      <w:marTop w:val="0"/>
      <w:marBottom w:val="0"/>
      <w:divBdr>
        <w:top w:val="none" w:sz="0" w:space="0" w:color="auto"/>
        <w:left w:val="none" w:sz="0" w:space="0" w:color="auto"/>
        <w:bottom w:val="none" w:sz="0" w:space="0" w:color="auto"/>
        <w:right w:val="none" w:sz="0" w:space="0" w:color="auto"/>
      </w:divBdr>
      <w:divsChild>
        <w:div w:id="2050714942">
          <w:marLeft w:val="0"/>
          <w:marRight w:val="0"/>
          <w:marTop w:val="0"/>
          <w:marBottom w:val="0"/>
          <w:divBdr>
            <w:top w:val="none" w:sz="0" w:space="0" w:color="auto"/>
            <w:left w:val="none" w:sz="0" w:space="0" w:color="auto"/>
            <w:bottom w:val="none" w:sz="0" w:space="0" w:color="auto"/>
            <w:right w:val="none" w:sz="0" w:space="0" w:color="auto"/>
          </w:divBdr>
        </w:div>
        <w:div w:id="2100633860">
          <w:marLeft w:val="0"/>
          <w:marRight w:val="0"/>
          <w:marTop w:val="0"/>
          <w:marBottom w:val="0"/>
          <w:divBdr>
            <w:top w:val="none" w:sz="0" w:space="0" w:color="auto"/>
            <w:left w:val="none" w:sz="0" w:space="0" w:color="auto"/>
            <w:bottom w:val="none" w:sz="0" w:space="0" w:color="auto"/>
            <w:right w:val="none" w:sz="0" w:space="0" w:color="auto"/>
          </w:divBdr>
        </w:div>
        <w:div w:id="666399343">
          <w:marLeft w:val="0"/>
          <w:marRight w:val="0"/>
          <w:marTop w:val="0"/>
          <w:marBottom w:val="0"/>
          <w:divBdr>
            <w:top w:val="none" w:sz="0" w:space="0" w:color="auto"/>
            <w:left w:val="none" w:sz="0" w:space="0" w:color="auto"/>
            <w:bottom w:val="none" w:sz="0" w:space="0" w:color="auto"/>
            <w:right w:val="none" w:sz="0" w:space="0" w:color="auto"/>
          </w:divBdr>
        </w:div>
        <w:div w:id="713426535">
          <w:marLeft w:val="0"/>
          <w:marRight w:val="0"/>
          <w:marTop w:val="0"/>
          <w:marBottom w:val="0"/>
          <w:divBdr>
            <w:top w:val="none" w:sz="0" w:space="0" w:color="auto"/>
            <w:left w:val="none" w:sz="0" w:space="0" w:color="auto"/>
            <w:bottom w:val="none" w:sz="0" w:space="0" w:color="auto"/>
            <w:right w:val="none" w:sz="0" w:space="0" w:color="auto"/>
          </w:divBdr>
        </w:div>
      </w:divsChild>
    </w:div>
    <w:div w:id="541940083">
      <w:bodyDiv w:val="1"/>
      <w:marLeft w:val="0"/>
      <w:marRight w:val="0"/>
      <w:marTop w:val="0"/>
      <w:marBottom w:val="0"/>
      <w:divBdr>
        <w:top w:val="none" w:sz="0" w:space="0" w:color="auto"/>
        <w:left w:val="none" w:sz="0" w:space="0" w:color="auto"/>
        <w:bottom w:val="none" w:sz="0" w:space="0" w:color="auto"/>
        <w:right w:val="none" w:sz="0" w:space="0" w:color="auto"/>
      </w:divBdr>
      <w:divsChild>
        <w:div w:id="1794715642">
          <w:marLeft w:val="0"/>
          <w:marRight w:val="0"/>
          <w:marTop w:val="0"/>
          <w:marBottom w:val="0"/>
          <w:divBdr>
            <w:top w:val="none" w:sz="0" w:space="0" w:color="auto"/>
            <w:left w:val="none" w:sz="0" w:space="0" w:color="auto"/>
            <w:bottom w:val="none" w:sz="0" w:space="0" w:color="auto"/>
            <w:right w:val="none" w:sz="0" w:space="0" w:color="auto"/>
          </w:divBdr>
          <w:divsChild>
            <w:div w:id="1385565608">
              <w:marLeft w:val="0"/>
              <w:marRight w:val="0"/>
              <w:marTop w:val="0"/>
              <w:marBottom w:val="0"/>
              <w:divBdr>
                <w:top w:val="none" w:sz="0" w:space="0" w:color="auto"/>
                <w:left w:val="none" w:sz="0" w:space="0" w:color="auto"/>
                <w:bottom w:val="none" w:sz="0" w:space="0" w:color="auto"/>
                <w:right w:val="none" w:sz="0" w:space="0" w:color="auto"/>
              </w:divBdr>
              <w:divsChild>
                <w:div w:id="712848910">
                  <w:marLeft w:val="0"/>
                  <w:marRight w:val="0"/>
                  <w:marTop w:val="0"/>
                  <w:marBottom w:val="0"/>
                  <w:divBdr>
                    <w:top w:val="dashed" w:sz="6" w:space="8" w:color="000000"/>
                    <w:left w:val="dashed" w:sz="6" w:space="8" w:color="000000"/>
                    <w:bottom w:val="dashed" w:sz="6" w:space="8" w:color="000000"/>
                    <w:right w:val="dashed" w:sz="6" w:space="8" w:color="000000"/>
                  </w:divBdr>
                </w:div>
              </w:divsChild>
            </w:div>
          </w:divsChild>
        </w:div>
      </w:divsChild>
    </w:div>
    <w:div w:id="559486763">
      <w:bodyDiv w:val="1"/>
      <w:marLeft w:val="0"/>
      <w:marRight w:val="0"/>
      <w:marTop w:val="0"/>
      <w:marBottom w:val="0"/>
      <w:divBdr>
        <w:top w:val="none" w:sz="0" w:space="0" w:color="auto"/>
        <w:left w:val="none" w:sz="0" w:space="0" w:color="auto"/>
        <w:bottom w:val="none" w:sz="0" w:space="0" w:color="auto"/>
        <w:right w:val="none" w:sz="0" w:space="0" w:color="auto"/>
      </w:divBdr>
      <w:divsChild>
        <w:div w:id="1422608011">
          <w:marLeft w:val="0"/>
          <w:marRight w:val="0"/>
          <w:marTop w:val="0"/>
          <w:marBottom w:val="0"/>
          <w:divBdr>
            <w:top w:val="none" w:sz="0" w:space="0" w:color="auto"/>
            <w:left w:val="none" w:sz="0" w:space="0" w:color="auto"/>
            <w:bottom w:val="none" w:sz="0" w:space="0" w:color="auto"/>
            <w:right w:val="none" w:sz="0" w:space="0" w:color="auto"/>
          </w:divBdr>
        </w:div>
        <w:div w:id="1322854344">
          <w:marLeft w:val="0"/>
          <w:marRight w:val="0"/>
          <w:marTop w:val="0"/>
          <w:marBottom w:val="0"/>
          <w:divBdr>
            <w:top w:val="none" w:sz="0" w:space="0" w:color="auto"/>
            <w:left w:val="none" w:sz="0" w:space="0" w:color="auto"/>
            <w:bottom w:val="none" w:sz="0" w:space="0" w:color="auto"/>
            <w:right w:val="none" w:sz="0" w:space="0" w:color="auto"/>
          </w:divBdr>
        </w:div>
        <w:div w:id="754933201">
          <w:marLeft w:val="0"/>
          <w:marRight w:val="0"/>
          <w:marTop w:val="0"/>
          <w:marBottom w:val="0"/>
          <w:divBdr>
            <w:top w:val="none" w:sz="0" w:space="0" w:color="auto"/>
            <w:left w:val="none" w:sz="0" w:space="0" w:color="auto"/>
            <w:bottom w:val="none" w:sz="0" w:space="0" w:color="auto"/>
            <w:right w:val="none" w:sz="0" w:space="0" w:color="auto"/>
          </w:divBdr>
        </w:div>
        <w:div w:id="1259480495">
          <w:marLeft w:val="0"/>
          <w:marRight w:val="0"/>
          <w:marTop w:val="0"/>
          <w:marBottom w:val="0"/>
          <w:divBdr>
            <w:top w:val="none" w:sz="0" w:space="0" w:color="auto"/>
            <w:left w:val="none" w:sz="0" w:space="0" w:color="auto"/>
            <w:bottom w:val="none" w:sz="0" w:space="0" w:color="auto"/>
            <w:right w:val="none" w:sz="0" w:space="0" w:color="auto"/>
          </w:divBdr>
        </w:div>
        <w:div w:id="1077442181">
          <w:marLeft w:val="0"/>
          <w:marRight w:val="0"/>
          <w:marTop w:val="0"/>
          <w:marBottom w:val="0"/>
          <w:divBdr>
            <w:top w:val="none" w:sz="0" w:space="0" w:color="auto"/>
            <w:left w:val="none" w:sz="0" w:space="0" w:color="auto"/>
            <w:bottom w:val="none" w:sz="0" w:space="0" w:color="auto"/>
            <w:right w:val="none" w:sz="0" w:space="0" w:color="auto"/>
          </w:divBdr>
        </w:div>
        <w:div w:id="1998150034">
          <w:marLeft w:val="0"/>
          <w:marRight w:val="0"/>
          <w:marTop w:val="0"/>
          <w:marBottom w:val="0"/>
          <w:divBdr>
            <w:top w:val="none" w:sz="0" w:space="0" w:color="auto"/>
            <w:left w:val="none" w:sz="0" w:space="0" w:color="auto"/>
            <w:bottom w:val="none" w:sz="0" w:space="0" w:color="auto"/>
            <w:right w:val="none" w:sz="0" w:space="0" w:color="auto"/>
          </w:divBdr>
        </w:div>
        <w:div w:id="1489714010">
          <w:marLeft w:val="0"/>
          <w:marRight w:val="0"/>
          <w:marTop w:val="0"/>
          <w:marBottom w:val="0"/>
          <w:divBdr>
            <w:top w:val="none" w:sz="0" w:space="0" w:color="auto"/>
            <w:left w:val="none" w:sz="0" w:space="0" w:color="auto"/>
            <w:bottom w:val="none" w:sz="0" w:space="0" w:color="auto"/>
            <w:right w:val="none" w:sz="0" w:space="0" w:color="auto"/>
          </w:divBdr>
        </w:div>
        <w:div w:id="1923248838">
          <w:marLeft w:val="0"/>
          <w:marRight w:val="0"/>
          <w:marTop w:val="0"/>
          <w:marBottom w:val="0"/>
          <w:divBdr>
            <w:top w:val="none" w:sz="0" w:space="0" w:color="auto"/>
            <w:left w:val="none" w:sz="0" w:space="0" w:color="auto"/>
            <w:bottom w:val="none" w:sz="0" w:space="0" w:color="auto"/>
            <w:right w:val="none" w:sz="0" w:space="0" w:color="auto"/>
          </w:divBdr>
        </w:div>
        <w:div w:id="830679469">
          <w:marLeft w:val="0"/>
          <w:marRight w:val="0"/>
          <w:marTop w:val="0"/>
          <w:marBottom w:val="0"/>
          <w:divBdr>
            <w:top w:val="none" w:sz="0" w:space="0" w:color="auto"/>
            <w:left w:val="none" w:sz="0" w:space="0" w:color="auto"/>
            <w:bottom w:val="none" w:sz="0" w:space="0" w:color="auto"/>
            <w:right w:val="none" w:sz="0" w:space="0" w:color="auto"/>
          </w:divBdr>
        </w:div>
        <w:div w:id="1786145777">
          <w:marLeft w:val="0"/>
          <w:marRight w:val="0"/>
          <w:marTop w:val="0"/>
          <w:marBottom w:val="0"/>
          <w:divBdr>
            <w:top w:val="none" w:sz="0" w:space="0" w:color="auto"/>
            <w:left w:val="none" w:sz="0" w:space="0" w:color="auto"/>
            <w:bottom w:val="none" w:sz="0" w:space="0" w:color="auto"/>
            <w:right w:val="none" w:sz="0" w:space="0" w:color="auto"/>
          </w:divBdr>
        </w:div>
        <w:div w:id="922420699">
          <w:marLeft w:val="0"/>
          <w:marRight w:val="0"/>
          <w:marTop w:val="0"/>
          <w:marBottom w:val="0"/>
          <w:divBdr>
            <w:top w:val="none" w:sz="0" w:space="0" w:color="auto"/>
            <w:left w:val="none" w:sz="0" w:space="0" w:color="auto"/>
            <w:bottom w:val="none" w:sz="0" w:space="0" w:color="auto"/>
            <w:right w:val="none" w:sz="0" w:space="0" w:color="auto"/>
          </w:divBdr>
        </w:div>
        <w:div w:id="985353033">
          <w:marLeft w:val="0"/>
          <w:marRight w:val="0"/>
          <w:marTop w:val="0"/>
          <w:marBottom w:val="0"/>
          <w:divBdr>
            <w:top w:val="none" w:sz="0" w:space="0" w:color="auto"/>
            <w:left w:val="none" w:sz="0" w:space="0" w:color="auto"/>
            <w:bottom w:val="none" w:sz="0" w:space="0" w:color="auto"/>
            <w:right w:val="none" w:sz="0" w:space="0" w:color="auto"/>
          </w:divBdr>
        </w:div>
        <w:div w:id="1059981191">
          <w:marLeft w:val="0"/>
          <w:marRight w:val="0"/>
          <w:marTop w:val="0"/>
          <w:marBottom w:val="0"/>
          <w:divBdr>
            <w:top w:val="none" w:sz="0" w:space="0" w:color="auto"/>
            <w:left w:val="none" w:sz="0" w:space="0" w:color="auto"/>
            <w:bottom w:val="none" w:sz="0" w:space="0" w:color="auto"/>
            <w:right w:val="none" w:sz="0" w:space="0" w:color="auto"/>
          </w:divBdr>
        </w:div>
        <w:div w:id="1523469221">
          <w:marLeft w:val="0"/>
          <w:marRight w:val="0"/>
          <w:marTop w:val="0"/>
          <w:marBottom w:val="0"/>
          <w:divBdr>
            <w:top w:val="none" w:sz="0" w:space="0" w:color="auto"/>
            <w:left w:val="none" w:sz="0" w:space="0" w:color="auto"/>
            <w:bottom w:val="none" w:sz="0" w:space="0" w:color="auto"/>
            <w:right w:val="none" w:sz="0" w:space="0" w:color="auto"/>
          </w:divBdr>
        </w:div>
        <w:div w:id="117574142">
          <w:marLeft w:val="0"/>
          <w:marRight w:val="0"/>
          <w:marTop w:val="0"/>
          <w:marBottom w:val="0"/>
          <w:divBdr>
            <w:top w:val="none" w:sz="0" w:space="0" w:color="auto"/>
            <w:left w:val="none" w:sz="0" w:space="0" w:color="auto"/>
            <w:bottom w:val="none" w:sz="0" w:space="0" w:color="auto"/>
            <w:right w:val="none" w:sz="0" w:space="0" w:color="auto"/>
          </w:divBdr>
        </w:div>
        <w:div w:id="1338652998">
          <w:marLeft w:val="0"/>
          <w:marRight w:val="0"/>
          <w:marTop w:val="0"/>
          <w:marBottom w:val="0"/>
          <w:divBdr>
            <w:top w:val="none" w:sz="0" w:space="0" w:color="auto"/>
            <w:left w:val="none" w:sz="0" w:space="0" w:color="auto"/>
            <w:bottom w:val="none" w:sz="0" w:space="0" w:color="auto"/>
            <w:right w:val="none" w:sz="0" w:space="0" w:color="auto"/>
          </w:divBdr>
        </w:div>
        <w:div w:id="1203596950">
          <w:marLeft w:val="0"/>
          <w:marRight w:val="0"/>
          <w:marTop w:val="0"/>
          <w:marBottom w:val="0"/>
          <w:divBdr>
            <w:top w:val="none" w:sz="0" w:space="0" w:color="auto"/>
            <w:left w:val="none" w:sz="0" w:space="0" w:color="auto"/>
            <w:bottom w:val="none" w:sz="0" w:space="0" w:color="auto"/>
            <w:right w:val="none" w:sz="0" w:space="0" w:color="auto"/>
          </w:divBdr>
        </w:div>
        <w:div w:id="371996925">
          <w:marLeft w:val="0"/>
          <w:marRight w:val="0"/>
          <w:marTop w:val="0"/>
          <w:marBottom w:val="0"/>
          <w:divBdr>
            <w:top w:val="none" w:sz="0" w:space="0" w:color="auto"/>
            <w:left w:val="none" w:sz="0" w:space="0" w:color="auto"/>
            <w:bottom w:val="none" w:sz="0" w:space="0" w:color="auto"/>
            <w:right w:val="none" w:sz="0" w:space="0" w:color="auto"/>
          </w:divBdr>
        </w:div>
        <w:div w:id="1203978996">
          <w:marLeft w:val="0"/>
          <w:marRight w:val="0"/>
          <w:marTop w:val="0"/>
          <w:marBottom w:val="0"/>
          <w:divBdr>
            <w:top w:val="none" w:sz="0" w:space="0" w:color="auto"/>
            <w:left w:val="none" w:sz="0" w:space="0" w:color="auto"/>
            <w:bottom w:val="none" w:sz="0" w:space="0" w:color="auto"/>
            <w:right w:val="none" w:sz="0" w:space="0" w:color="auto"/>
          </w:divBdr>
        </w:div>
        <w:div w:id="691499134">
          <w:marLeft w:val="0"/>
          <w:marRight w:val="0"/>
          <w:marTop w:val="0"/>
          <w:marBottom w:val="0"/>
          <w:divBdr>
            <w:top w:val="none" w:sz="0" w:space="0" w:color="auto"/>
            <w:left w:val="none" w:sz="0" w:space="0" w:color="auto"/>
            <w:bottom w:val="none" w:sz="0" w:space="0" w:color="auto"/>
            <w:right w:val="none" w:sz="0" w:space="0" w:color="auto"/>
          </w:divBdr>
        </w:div>
        <w:div w:id="990014601">
          <w:marLeft w:val="0"/>
          <w:marRight w:val="0"/>
          <w:marTop w:val="0"/>
          <w:marBottom w:val="0"/>
          <w:divBdr>
            <w:top w:val="none" w:sz="0" w:space="0" w:color="auto"/>
            <w:left w:val="none" w:sz="0" w:space="0" w:color="auto"/>
            <w:bottom w:val="none" w:sz="0" w:space="0" w:color="auto"/>
            <w:right w:val="none" w:sz="0" w:space="0" w:color="auto"/>
          </w:divBdr>
        </w:div>
        <w:div w:id="1700543688">
          <w:marLeft w:val="0"/>
          <w:marRight w:val="0"/>
          <w:marTop w:val="0"/>
          <w:marBottom w:val="0"/>
          <w:divBdr>
            <w:top w:val="none" w:sz="0" w:space="0" w:color="auto"/>
            <w:left w:val="none" w:sz="0" w:space="0" w:color="auto"/>
            <w:bottom w:val="none" w:sz="0" w:space="0" w:color="auto"/>
            <w:right w:val="none" w:sz="0" w:space="0" w:color="auto"/>
          </w:divBdr>
        </w:div>
        <w:div w:id="1382829716">
          <w:marLeft w:val="0"/>
          <w:marRight w:val="0"/>
          <w:marTop w:val="0"/>
          <w:marBottom w:val="0"/>
          <w:divBdr>
            <w:top w:val="none" w:sz="0" w:space="0" w:color="auto"/>
            <w:left w:val="none" w:sz="0" w:space="0" w:color="auto"/>
            <w:bottom w:val="none" w:sz="0" w:space="0" w:color="auto"/>
            <w:right w:val="none" w:sz="0" w:space="0" w:color="auto"/>
          </w:divBdr>
        </w:div>
        <w:div w:id="340206048">
          <w:marLeft w:val="0"/>
          <w:marRight w:val="0"/>
          <w:marTop w:val="0"/>
          <w:marBottom w:val="0"/>
          <w:divBdr>
            <w:top w:val="none" w:sz="0" w:space="0" w:color="auto"/>
            <w:left w:val="none" w:sz="0" w:space="0" w:color="auto"/>
            <w:bottom w:val="none" w:sz="0" w:space="0" w:color="auto"/>
            <w:right w:val="none" w:sz="0" w:space="0" w:color="auto"/>
          </w:divBdr>
        </w:div>
        <w:div w:id="261962289">
          <w:marLeft w:val="0"/>
          <w:marRight w:val="0"/>
          <w:marTop w:val="0"/>
          <w:marBottom w:val="0"/>
          <w:divBdr>
            <w:top w:val="none" w:sz="0" w:space="0" w:color="auto"/>
            <w:left w:val="none" w:sz="0" w:space="0" w:color="auto"/>
            <w:bottom w:val="none" w:sz="0" w:space="0" w:color="auto"/>
            <w:right w:val="none" w:sz="0" w:space="0" w:color="auto"/>
          </w:divBdr>
        </w:div>
        <w:div w:id="368071783">
          <w:marLeft w:val="0"/>
          <w:marRight w:val="0"/>
          <w:marTop w:val="0"/>
          <w:marBottom w:val="0"/>
          <w:divBdr>
            <w:top w:val="none" w:sz="0" w:space="0" w:color="auto"/>
            <w:left w:val="none" w:sz="0" w:space="0" w:color="auto"/>
            <w:bottom w:val="none" w:sz="0" w:space="0" w:color="auto"/>
            <w:right w:val="none" w:sz="0" w:space="0" w:color="auto"/>
          </w:divBdr>
        </w:div>
      </w:divsChild>
    </w:div>
    <w:div w:id="644242820">
      <w:bodyDiv w:val="1"/>
      <w:marLeft w:val="0"/>
      <w:marRight w:val="0"/>
      <w:marTop w:val="0"/>
      <w:marBottom w:val="0"/>
      <w:divBdr>
        <w:top w:val="none" w:sz="0" w:space="0" w:color="auto"/>
        <w:left w:val="none" w:sz="0" w:space="0" w:color="auto"/>
        <w:bottom w:val="none" w:sz="0" w:space="0" w:color="auto"/>
        <w:right w:val="none" w:sz="0" w:space="0" w:color="auto"/>
      </w:divBdr>
    </w:div>
    <w:div w:id="705764345">
      <w:bodyDiv w:val="1"/>
      <w:marLeft w:val="0"/>
      <w:marRight w:val="0"/>
      <w:marTop w:val="0"/>
      <w:marBottom w:val="0"/>
      <w:divBdr>
        <w:top w:val="none" w:sz="0" w:space="0" w:color="auto"/>
        <w:left w:val="none" w:sz="0" w:space="0" w:color="auto"/>
        <w:bottom w:val="none" w:sz="0" w:space="0" w:color="auto"/>
        <w:right w:val="none" w:sz="0" w:space="0" w:color="auto"/>
      </w:divBdr>
      <w:divsChild>
        <w:div w:id="1566527525">
          <w:marLeft w:val="0"/>
          <w:marRight w:val="0"/>
          <w:marTop w:val="0"/>
          <w:marBottom w:val="0"/>
          <w:divBdr>
            <w:top w:val="none" w:sz="0" w:space="0" w:color="auto"/>
            <w:left w:val="none" w:sz="0" w:space="0" w:color="auto"/>
            <w:bottom w:val="none" w:sz="0" w:space="0" w:color="auto"/>
            <w:right w:val="none" w:sz="0" w:space="0" w:color="auto"/>
          </w:divBdr>
          <w:divsChild>
            <w:div w:id="1289895941">
              <w:marLeft w:val="0"/>
              <w:marRight w:val="0"/>
              <w:marTop w:val="0"/>
              <w:marBottom w:val="0"/>
              <w:divBdr>
                <w:top w:val="none" w:sz="0" w:space="0" w:color="auto"/>
                <w:left w:val="none" w:sz="0" w:space="0" w:color="auto"/>
                <w:bottom w:val="none" w:sz="0" w:space="0" w:color="auto"/>
                <w:right w:val="none" w:sz="0" w:space="0" w:color="auto"/>
              </w:divBdr>
            </w:div>
            <w:div w:id="603802249">
              <w:marLeft w:val="0"/>
              <w:marRight w:val="0"/>
              <w:marTop w:val="0"/>
              <w:marBottom w:val="0"/>
              <w:divBdr>
                <w:top w:val="none" w:sz="0" w:space="0" w:color="auto"/>
                <w:left w:val="none" w:sz="0" w:space="0" w:color="auto"/>
                <w:bottom w:val="none" w:sz="0" w:space="0" w:color="auto"/>
                <w:right w:val="none" w:sz="0" w:space="0" w:color="auto"/>
              </w:divBdr>
            </w:div>
            <w:div w:id="1992175059">
              <w:marLeft w:val="0"/>
              <w:marRight w:val="0"/>
              <w:marTop w:val="0"/>
              <w:marBottom w:val="0"/>
              <w:divBdr>
                <w:top w:val="none" w:sz="0" w:space="0" w:color="auto"/>
                <w:left w:val="none" w:sz="0" w:space="0" w:color="auto"/>
                <w:bottom w:val="none" w:sz="0" w:space="0" w:color="auto"/>
                <w:right w:val="none" w:sz="0" w:space="0" w:color="auto"/>
              </w:divBdr>
            </w:div>
            <w:div w:id="337463762">
              <w:marLeft w:val="0"/>
              <w:marRight w:val="0"/>
              <w:marTop w:val="0"/>
              <w:marBottom w:val="0"/>
              <w:divBdr>
                <w:top w:val="none" w:sz="0" w:space="0" w:color="auto"/>
                <w:left w:val="none" w:sz="0" w:space="0" w:color="auto"/>
                <w:bottom w:val="none" w:sz="0" w:space="0" w:color="auto"/>
                <w:right w:val="none" w:sz="0" w:space="0" w:color="auto"/>
              </w:divBdr>
            </w:div>
            <w:div w:id="381443302">
              <w:marLeft w:val="0"/>
              <w:marRight w:val="0"/>
              <w:marTop w:val="0"/>
              <w:marBottom w:val="0"/>
              <w:divBdr>
                <w:top w:val="none" w:sz="0" w:space="0" w:color="auto"/>
                <w:left w:val="none" w:sz="0" w:space="0" w:color="auto"/>
                <w:bottom w:val="none" w:sz="0" w:space="0" w:color="auto"/>
                <w:right w:val="none" w:sz="0" w:space="0" w:color="auto"/>
              </w:divBdr>
            </w:div>
            <w:div w:id="2083749433">
              <w:marLeft w:val="0"/>
              <w:marRight w:val="0"/>
              <w:marTop w:val="0"/>
              <w:marBottom w:val="0"/>
              <w:divBdr>
                <w:top w:val="none" w:sz="0" w:space="0" w:color="auto"/>
                <w:left w:val="none" w:sz="0" w:space="0" w:color="auto"/>
                <w:bottom w:val="none" w:sz="0" w:space="0" w:color="auto"/>
                <w:right w:val="none" w:sz="0" w:space="0" w:color="auto"/>
              </w:divBdr>
            </w:div>
            <w:div w:id="1999259027">
              <w:marLeft w:val="0"/>
              <w:marRight w:val="0"/>
              <w:marTop w:val="0"/>
              <w:marBottom w:val="0"/>
              <w:divBdr>
                <w:top w:val="none" w:sz="0" w:space="0" w:color="auto"/>
                <w:left w:val="none" w:sz="0" w:space="0" w:color="auto"/>
                <w:bottom w:val="none" w:sz="0" w:space="0" w:color="auto"/>
                <w:right w:val="none" w:sz="0" w:space="0" w:color="auto"/>
              </w:divBdr>
            </w:div>
            <w:div w:id="589856469">
              <w:marLeft w:val="0"/>
              <w:marRight w:val="0"/>
              <w:marTop w:val="0"/>
              <w:marBottom w:val="0"/>
              <w:divBdr>
                <w:top w:val="none" w:sz="0" w:space="0" w:color="auto"/>
                <w:left w:val="none" w:sz="0" w:space="0" w:color="auto"/>
                <w:bottom w:val="none" w:sz="0" w:space="0" w:color="auto"/>
                <w:right w:val="none" w:sz="0" w:space="0" w:color="auto"/>
              </w:divBdr>
            </w:div>
            <w:div w:id="1851409533">
              <w:marLeft w:val="0"/>
              <w:marRight w:val="0"/>
              <w:marTop w:val="0"/>
              <w:marBottom w:val="0"/>
              <w:divBdr>
                <w:top w:val="none" w:sz="0" w:space="0" w:color="auto"/>
                <w:left w:val="none" w:sz="0" w:space="0" w:color="auto"/>
                <w:bottom w:val="none" w:sz="0" w:space="0" w:color="auto"/>
                <w:right w:val="none" w:sz="0" w:space="0" w:color="auto"/>
              </w:divBdr>
            </w:div>
            <w:div w:id="83456803">
              <w:marLeft w:val="0"/>
              <w:marRight w:val="0"/>
              <w:marTop w:val="0"/>
              <w:marBottom w:val="0"/>
              <w:divBdr>
                <w:top w:val="none" w:sz="0" w:space="0" w:color="auto"/>
                <w:left w:val="none" w:sz="0" w:space="0" w:color="auto"/>
                <w:bottom w:val="none" w:sz="0" w:space="0" w:color="auto"/>
                <w:right w:val="none" w:sz="0" w:space="0" w:color="auto"/>
              </w:divBdr>
            </w:div>
            <w:div w:id="551767339">
              <w:marLeft w:val="0"/>
              <w:marRight w:val="0"/>
              <w:marTop w:val="0"/>
              <w:marBottom w:val="0"/>
              <w:divBdr>
                <w:top w:val="none" w:sz="0" w:space="0" w:color="auto"/>
                <w:left w:val="none" w:sz="0" w:space="0" w:color="auto"/>
                <w:bottom w:val="none" w:sz="0" w:space="0" w:color="auto"/>
                <w:right w:val="none" w:sz="0" w:space="0" w:color="auto"/>
              </w:divBdr>
            </w:div>
            <w:div w:id="412436999">
              <w:marLeft w:val="0"/>
              <w:marRight w:val="0"/>
              <w:marTop w:val="0"/>
              <w:marBottom w:val="0"/>
              <w:divBdr>
                <w:top w:val="none" w:sz="0" w:space="0" w:color="auto"/>
                <w:left w:val="none" w:sz="0" w:space="0" w:color="auto"/>
                <w:bottom w:val="none" w:sz="0" w:space="0" w:color="auto"/>
                <w:right w:val="none" w:sz="0" w:space="0" w:color="auto"/>
              </w:divBdr>
            </w:div>
            <w:div w:id="2068146717">
              <w:marLeft w:val="0"/>
              <w:marRight w:val="0"/>
              <w:marTop w:val="0"/>
              <w:marBottom w:val="0"/>
              <w:divBdr>
                <w:top w:val="none" w:sz="0" w:space="0" w:color="auto"/>
                <w:left w:val="none" w:sz="0" w:space="0" w:color="auto"/>
                <w:bottom w:val="none" w:sz="0" w:space="0" w:color="auto"/>
                <w:right w:val="none" w:sz="0" w:space="0" w:color="auto"/>
              </w:divBdr>
            </w:div>
            <w:div w:id="101070559">
              <w:marLeft w:val="0"/>
              <w:marRight w:val="0"/>
              <w:marTop w:val="0"/>
              <w:marBottom w:val="0"/>
              <w:divBdr>
                <w:top w:val="none" w:sz="0" w:space="0" w:color="auto"/>
                <w:left w:val="none" w:sz="0" w:space="0" w:color="auto"/>
                <w:bottom w:val="none" w:sz="0" w:space="0" w:color="auto"/>
                <w:right w:val="none" w:sz="0" w:space="0" w:color="auto"/>
              </w:divBdr>
            </w:div>
            <w:div w:id="463935933">
              <w:marLeft w:val="0"/>
              <w:marRight w:val="0"/>
              <w:marTop w:val="0"/>
              <w:marBottom w:val="0"/>
              <w:divBdr>
                <w:top w:val="none" w:sz="0" w:space="0" w:color="auto"/>
                <w:left w:val="none" w:sz="0" w:space="0" w:color="auto"/>
                <w:bottom w:val="none" w:sz="0" w:space="0" w:color="auto"/>
                <w:right w:val="none" w:sz="0" w:space="0" w:color="auto"/>
              </w:divBdr>
            </w:div>
            <w:div w:id="100344500">
              <w:marLeft w:val="0"/>
              <w:marRight w:val="0"/>
              <w:marTop w:val="0"/>
              <w:marBottom w:val="0"/>
              <w:divBdr>
                <w:top w:val="none" w:sz="0" w:space="0" w:color="auto"/>
                <w:left w:val="none" w:sz="0" w:space="0" w:color="auto"/>
                <w:bottom w:val="none" w:sz="0" w:space="0" w:color="auto"/>
                <w:right w:val="none" w:sz="0" w:space="0" w:color="auto"/>
              </w:divBdr>
            </w:div>
            <w:div w:id="1729913237">
              <w:marLeft w:val="0"/>
              <w:marRight w:val="0"/>
              <w:marTop w:val="0"/>
              <w:marBottom w:val="0"/>
              <w:divBdr>
                <w:top w:val="none" w:sz="0" w:space="0" w:color="auto"/>
                <w:left w:val="none" w:sz="0" w:space="0" w:color="auto"/>
                <w:bottom w:val="none" w:sz="0" w:space="0" w:color="auto"/>
                <w:right w:val="none" w:sz="0" w:space="0" w:color="auto"/>
              </w:divBdr>
            </w:div>
            <w:div w:id="866869591">
              <w:marLeft w:val="0"/>
              <w:marRight w:val="0"/>
              <w:marTop w:val="0"/>
              <w:marBottom w:val="0"/>
              <w:divBdr>
                <w:top w:val="none" w:sz="0" w:space="0" w:color="auto"/>
                <w:left w:val="none" w:sz="0" w:space="0" w:color="auto"/>
                <w:bottom w:val="none" w:sz="0" w:space="0" w:color="auto"/>
                <w:right w:val="none" w:sz="0" w:space="0" w:color="auto"/>
              </w:divBdr>
            </w:div>
            <w:div w:id="1623920502">
              <w:marLeft w:val="0"/>
              <w:marRight w:val="0"/>
              <w:marTop w:val="0"/>
              <w:marBottom w:val="0"/>
              <w:divBdr>
                <w:top w:val="none" w:sz="0" w:space="0" w:color="auto"/>
                <w:left w:val="none" w:sz="0" w:space="0" w:color="auto"/>
                <w:bottom w:val="none" w:sz="0" w:space="0" w:color="auto"/>
                <w:right w:val="none" w:sz="0" w:space="0" w:color="auto"/>
              </w:divBdr>
            </w:div>
            <w:div w:id="686294307">
              <w:marLeft w:val="0"/>
              <w:marRight w:val="0"/>
              <w:marTop w:val="0"/>
              <w:marBottom w:val="0"/>
              <w:divBdr>
                <w:top w:val="none" w:sz="0" w:space="0" w:color="auto"/>
                <w:left w:val="none" w:sz="0" w:space="0" w:color="auto"/>
                <w:bottom w:val="none" w:sz="0" w:space="0" w:color="auto"/>
                <w:right w:val="none" w:sz="0" w:space="0" w:color="auto"/>
              </w:divBdr>
            </w:div>
            <w:div w:id="425271389">
              <w:marLeft w:val="0"/>
              <w:marRight w:val="0"/>
              <w:marTop w:val="0"/>
              <w:marBottom w:val="0"/>
              <w:divBdr>
                <w:top w:val="none" w:sz="0" w:space="0" w:color="auto"/>
                <w:left w:val="none" w:sz="0" w:space="0" w:color="auto"/>
                <w:bottom w:val="none" w:sz="0" w:space="0" w:color="auto"/>
                <w:right w:val="none" w:sz="0" w:space="0" w:color="auto"/>
              </w:divBdr>
            </w:div>
            <w:div w:id="337119165">
              <w:marLeft w:val="0"/>
              <w:marRight w:val="0"/>
              <w:marTop w:val="0"/>
              <w:marBottom w:val="0"/>
              <w:divBdr>
                <w:top w:val="none" w:sz="0" w:space="0" w:color="auto"/>
                <w:left w:val="none" w:sz="0" w:space="0" w:color="auto"/>
                <w:bottom w:val="none" w:sz="0" w:space="0" w:color="auto"/>
                <w:right w:val="none" w:sz="0" w:space="0" w:color="auto"/>
              </w:divBdr>
            </w:div>
            <w:div w:id="1471171060">
              <w:marLeft w:val="0"/>
              <w:marRight w:val="0"/>
              <w:marTop w:val="0"/>
              <w:marBottom w:val="0"/>
              <w:divBdr>
                <w:top w:val="none" w:sz="0" w:space="0" w:color="auto"/>
                <w:left w:val="none" w:sz="0" w:space="0" w:color="auto"/>
                <w:bottom w:val="none" w:sz="0" w:space="0" w:color="auto"/>
                <w:right w:val="none" w:sz="0" w:space="0" w:color="auto"/>
              </w:divBdr>
            </w:div>
            <w:div w:id="874384893">
              <w:marLeft w:val="0"/>
              <w:marRight w:val="0"/>
              <w:marTop w:val="0"/>
              <w:marBottom w:val="0"/>
              <w:divBdr>
                <w:top w:val="none" w:sz="0" w:space="0" w:color="auto"/>
                <w:left w:val="none" w:sz="0" w:space="0" w:color="auto"/>
                <w:bottom w:val="none" w:sz="0" w:space="0" w:color="auto"/>
                <w:right w:val="none" w:sz="0" w:space="0" w:color="auto"/>
              </w:divBdr>
            </w:div>
            <w:div w:id="520435829">
              <w:marLeft w:val="0"/>
              <w:marRight w:val="0"/>
              <w:marTop w:val="0"/>
              <w:marBottom w:val="0"/>
              <w:divBdr>
                <w:top w:val="none" w:sz="0" w:space="0" w:color="auto"/>
                <w:left w:val="none" w:sz="0" w:space="0" w:color="auto"/>
                <w:bottom w:val="none" w:sz="0" w:space="0" w:color="auto"/>
                <w:right w:val="none" w:sz="0" w:space="0" w:color="auto"/>
              </w:divBdr>
            </w:div>
            <w:div w:id="1928345280">
              <w:marLeft w:val="0"/>
              <w:marRight w:val="0"/>
              <w:marTop w:val="0"/>
              <w:marBottom w:val="0"/>
              <w:divBdr>
                <w:top w:val="none" w:sz="0" w:space="0" w:color="auto"/>
                <w:left w:val="none" w:sz="0" w:space="0" w:color="auto"/>
                <w:bottom w:val="none" w:sz="0" w:space="0" w:color="auto"/>
                <w:right w:val="none" w:sz="0" w:space="0" w:color="auto"/>
              </w:divBdr>
            </w:div>
            <w:div w:id="2144106212">
              <w:marLeft w:val="0"/>
              <w:marRight w:val="0"/>
              <w:marTop w:val="0"/>
              <w:marBottom w:val="0"/>
              <w:divBdr>
                <w:top w:val="none" w:sz="0" w:space="0" w:color="auto"/>
                <w:left w:val="none" w:sz="0" w:space="0" w:color="auto"/>
                <w:bottom w:val="none" w:sz="0" w:space="0" w:color="auto"/>
                <w:right w:val="none" w:sz="0" w:space="0" w:color="auto"/>
              </w:divBdr>
            </w:div>
            <w:div w:id="1079132231">
              <w:marLeft w:val="0"/>
              <w:marRight w:val="0"/>
              <w:marTop w:val="0"/>
              <w:marBottom w:val="0"/>
              <w:divBdr>
                <w:top w:val="none" w:sz="0" w:space="0" w:color="auto"/>
                <w:left w:val="none" w:sz="0" w:space="0" w:color="auto"/>
                <w:bottom w:val="none" w:sz="0" w:space="0" w:color="auto"/>
                <w:right w:val="none" w:sz="0" w:space="0" w:color="auto"/>
              </w:divBdr>
            </w:div>
            <w:div w:id="2068066251">
              <w:marLeft w:val="0"/>
              <w:marRight w:val="0"/>
              <w:marTop w:val="0"/>
              <w:marBottom w:val="0"/>
              <w:divBdr>
                <w:top w:val="none" w:sz="0" w:space="0" w:color="auto"/>
                <w:left w:val="none" w:sz="0" w:space="0" w:color="auto"/>
                <w:bottom w:val="none" w:sz="0" w:space="0" w:color="auto"/>
                <w:right w:val="none" w:sz="0" w:space="0" w:color="auto"/>
              </w:divBdr>
            </w:div>
            <w:div w:id="344795127">
              <w:marLeft w:val="0"/>
              <w:marRight w:val="0"/>
              <w:marTop w:val="0"/>
              <w:marBottom w:val="0"/>
              <w:divBdr>
                <w:top w:val="none" w:sz="0" w:space="0" w:color="auto"/>
                <w:left w:val="none" w:sz="0" w:space="0" w:color="auto"/>
                <w:bottom w:val="none" w:sz="0" w:space="0" w:color="auto"/>
                <w:right w:val="none" w:sz="0" w:space="0" w:color="auto"/>
              </w:divBdr>
            </w:div>
            <w:div w:id="1294948485">
              <w:marLeft w:val="0"/>
              <w:marRight w:val="0"/>
              <w:marTop w:val="0"/>
              <w:marBottom w:val="0"/>
              <w:divBdr>
                <w:top w:val="none" w:sz="0" w:space="0" w:color="auto"/>
                <w:left w:val="none" w:sz="0" w:space="0" w:color="auto"/>
                <w:bottom w:val="none" w:sz="0" w:space="0" w:color="auto"/>
                <w:right w:val="none" w:sz="0" w:space="0" w:color="auto"/>
              </w:divBdr>
            </w:div>
            <w:div w:id="466094356">
              <w:marLeft w:val="0"/>
              <w:marRight w:val="0"/>
              <w:marTop w:val="0"/>
              <w:marBottom w:val="0"/>
              <w:divBdr>
                <w:top w:val="none" w:sz="0" w:space="0" w:color="auto"/>
                <w:left w:val="none" w:sz="0" w:space="0" w:color="auto"/>
                <w:bottom w:val="none" w:sz="0" w:space="0" w:color="auto"/>
                <w:right w:val="none" w:sz="0" w:space="0" w:color="auto"/>
              </w:divBdr>
            </w:div>
            <w:div w:id="1249122240">
              <w:marLeft w:val="0"/>
              <w:marRight w:val="0"/>
              <w:marTop w:val="0"/>
              <w:marBottom w:val="0"/>
              <w:divBdr>
                <w:top w:val="none" w:sz="0" w:space="0" w:color="auto"/>
                <w:left w:val="none" w:sz="0" w:space="0" w:color="auto"/>
                <w:bottom w:val="none" w:sz="0" w:space="0" w:color="auto"/>
                <w:right w:val="none" w:sz="0" w:space="0" w:color="auto"/>
              </w:divBdr>
            </w:div>
            <w:div w:id="1073547540">
              <w:marLeft w:val="0"/>
              <w:marRight w:val="0"/>
              <w:marTop w:val="0"/>
              <w:marBottom w:val="0"/>
              <w:divBdr>
                <w:top w:val="none" w:sz="0" w:space="0" w:color="auto"/>
                <w:left w:val="none" w:sz="0" w:space="0" w:color="auto"/>
                <w:bottom w:val="none" w:sz="0" w:space="0" w:color="auto"/>
                <w:right w:val="none" w:sz="0" w:space="0" w:color="auto"/>
              </w:divBdr>
            </w:div>
            <w:div w:id="1023749084">
              <w:marLeft w:val="0"/>
              <w:marRight w:val="0"/>
              <w:marTop w:val="0"/>
              <w:marBottom w:val="0"/>
              <w:divBdr>
                <w:top w:val="none" w:sz="0" w:space="0" w:color="auto"/>
                <w:left w:val="none" w:sz="0" w:space="0" w:color="auto"/>
                <w:bottom w:val="none" w:sz="0" w:space="0" w:color="auto"/>
                <w:right w:val="none" w:sz="0" w:space="0" w:color="auto"/>
              </w:divBdr>
            </w:div>
            <w:div w:id="872183096">
              <w:marLeft w:val="0"/>
              <w:marRight w:val="0"/>
              <w:marTop w:val="0"/>
              <w:marBottom w:val="0"/>
              <w:divBdr>
                <w:top w:val="none" w:sz="0" w:space="0" w:color="auto"/>
                <w:left w:val="none" w:sz="0" w:space="0" w:color="auto"/>
                <w:bottom w:val="none" w:sz="0" w:space="0" w:color="auto"/>
                <w:right w:val="none" w:sz="0" w:space="0" w:color="auto"/>
              </w:divBdr>
            </w:div>
            <w:div w:id="5037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6708">
      <w:bodyDiv w:val="1"/>
      <w:marLeft w:val="0"/>
      <w:marRight w:val="0"/>
      <w:marTop w:val="0"/>
      <w:marBottom w:val="0"/>
      <w:divBdr>
        <w:top w:val="none" w:sz="0" w:space="0" w:color="auto"/>
        <w:left w:val="none" w:sz="0" w:space="0" w:color="auto"/>
        <w:bottom w:val="none" w:sz="0" w:space="0" w:color="auto"/>
        <w:right w:val="none" w:sz="0" w:space="0" w:color="auto"/>
      </w:divBdr>
    </w:div>
    <w:div w:id="1339579874">
      <w:bodyDiv w:val="1"/>
      <w:marLeft w:val="0"/>
      <w:marRight w:val="0"/>
      <w:marTop w:val="0"/>
      <w:marBottom w:val="0"/>
      <w:divBdr>
        <w:top w:val="none" w:sz="0" w:space="0" w:color="auto"/>
        <w:left w:val="none" w:sz="0" w:space="0" w:color="auto"/>
        <w:bottom w:val="none" w:sz="0" w:space="0" w:color="auto"/>
        <w:right w:val="none" w:sz="0" w:space="0" w:color="auto"/>
      </w:divBdr>
    </w:div>
    <w:div w:id="1398213334">
      <w:bodyDiv w:val="1"/>
      <w:marLeft w:val="0"/>
      <w:marRight w:val="0"/>
      <w:marTop w:val="0"/>
      <w:marBottom w:val="0"/>
      <w:divBdr>
        <w:top w:val="none" w:sz="0" w:space="0" w:color="auto"/>
        <w:left w:val="none" w:sz="0" w:space="0" w:color="auto"/>
        <w:bottom w:val="none" w:sz="0" w:space="0" w:color="auto"/>
        <w:right w:val="none" w:sz="0" w:space="0" w:color="auto"/>
      </w:divBdr>
      <w:divsChild>
        <w:div w:id="447821910">
          <w:marLeft w:val="0"/>
          <w:marRight w:val="0"/>
          <w:marTop w:val="0"/>
          <w:marBottom w:val="0"/>
          <w:divBdr>
            <w:top w:val="none" w:sz="0" w:space="0" w:color="auto"/>
            <w:left w:val="none" w:sz="0" w:space="0" w:color="auto"/>
            <w:bottom w:val="none" w:sz="0" w:space="0" w:color="auto"/>
            <w:right w:val="none" w:sz="0" w:space="0" w:color="auto"/>
          </w:divBdr>
        </w:div>
      </w:divsChild>
    </w:div>
    <w:div w:id="1406948712">
      <w:bodyDiv w:val="1"/>
      <w:marLeft w:val="0"/>
      <w:marRight w:val="0"/>
      <w:marTop w:val="0"/>
      <w:marBottom w:val="0"/>
      <w:divBdr>
        <w:top w:val="none" w:sz="0" w:space="0" w:color="auto"/>
        <w:left w:val="none" w:sz="0" w:space="0" w:color="auto"/>
        <w:bottom w:val="none" w:sz="0" w:space="0" w:color="auto"/>
        <w:right w:val="none" w:sz="0" w:space="0" w:color="auto"/>
      </w:divBdr>
      <w:divsChild>
        <w:div w:id="1209948535">
          <w:marLeft w:val="0"/>
          <w:marRight w:val="0"/>
          <w:marTop w:val="0"/>
          <w:marBottom w:val="0"/>
          <w:divBdr>
            <w:top w:val="none" w:sz="0" w:space="0" w:color="auto"/>
            <w:left w:val="none" w:sz="0" w:space="0" w:color="auto"/>
            <w:bottom w:val="none" w:sz="0" w:space="0" w:color="auto"/>
            <w:right w:val="none" w:sz="0" w:space="0" w:color="auto"/>
          </w:divBdr>
          <w:divsChild>
            <w:div w:id="1641230755">
              <w:marLeft w:val="0"/>
              <w:marRight w:val="0"/>
              <w:marTop w:val="0"/>
              <w:marBottom w:val="0"/>
              <w:divBdr>
                <w:top w:val="none" w:sz="0" w:space="0" w:color="auto"/>
                <w:left w:val="none" w:sz="0" w:space="0" w:color="auto"/>
                <w:bottom w:val="none" w:sz="0" w:space="0" w:color="auto"/>
                <w:right w:val="none" w:sz="0" w:space="0" w:color="auto"/>
              </w:divBdr>
              <w:divsChild>
                <w:div w:id="1599218780">
                  <w:marLeft w:val="0"/>
                  <w:marRight w:val="0"/>
                  <w:marTop w:val="0"/>
                  <w:marBottom w:val="0"/>
                  <w:divBdr>
                    <w:top w:val="dashed" w:sz="6" w:space="8" w:color="000000"/>
                    <w:left w:val="dashed" w:sz="6" w:space="8" w:color="000000"/>
                    <w:bottom w:val="dashed" w:sz="6" w:space="8" w:color="000000"/>
                    <w:right w:val="dashed" w:sz="6" w:space="8" w:color="00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kultura.trojmiasto.pl/" TargetMode="External"/><Relationship Id="rId1" Type="http://schemas.openxmlformats.org/officeDocument/2006/relationships/hyperlink" Target="http://utwpg.gda.pl/?dir=2016Kluwe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3849</Characters>
  <Application>Microsoft Office Word</Application>
  <DocSecurity>0</DocSecurity>
  <Lines>32</Lines>
  <Paragraphs>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c:creator>
  <cp:lastModifiedBy>anka</cp:lastModifiedBy>
  <cp:revision>2</cp:revision>
  <cp:lastPrinted>2016-06-04T14:46:00Z</cp:lastPrinted>
  <dcterms:created xsi:type="dcterms:W3CDTF">2016-06-05T07:41:00Z</dcterms:created>
  <dcterms:modified xsi:type="dcterms:W3CDTF">2016-06-05T07:41:00Z</dcterms:modified>
</cp:coreProperties>
</file>