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bookmarkStart w:id="0" w:name="_GoBack"/>
      <w:bookmarkEnd w:id="0"/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Uśmiechu, w którym wszyscy byli dla siebie bardzo mili,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</w:p>
    <w:p w:rsidR="007C47DC" w:rsidRDefault="00D50D9C" w:rsidP="00061EF4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128645" cy="2346484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mek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966" cy="236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516832">
      <w:pPr>
        <w:pStyle w:val="Standard"/>
        <w:spacing w:after="24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>Domek Asi i Basi</w:t>
      </w:r>
    </w:p>
    <w:p w:rsidR="007C47D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Na Asię mówiono „śmieszka”, bo zawsze była uśmiechnięta, cieszyło ją niemalże wszystko, miała wielu znajomych. 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a wszelkie propozycje, prośby, pomysły odpowiadała 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pomożesz mamie w zakupach?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mogłabyś zanieść ten koszyk naszej chorej sąsiadce Misi?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wiesz co poradzić, na nadmiar kumaków w ogrodzie? -NIE.</w:t>
      </w:r>
    </w:p>
    <w:p w:rsidR="00A6581F" w:rsidRP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pójdziesz ze mną na spacer?  -NIE.</w:t>
      </w:r>
    </w:p>
    <w:tbl>
      <w:tblPr>
        <w:tblStyle w:val="Tabela-Siatka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228"/>
        <w:gridCol w:w="3696"/>
      </w:tblGrid>
      <w:tr w:rsidR="00BA01C8" w:rsidTr="00BA01C8">
        <w:tc>
          <w:tcPr>
            <w:tcW w:w="8236" w:type="dxa"/>
          </w:tcPr>
          <w:p w:rsidR="00BA01C8" w:rsidRDefault="00BA01C8" w:rsidP="00BA01C8">
            <w:pPr>
              <w:pStyle w:val="Standard"/>
              <w:jc w:val="right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3175</wp:posOffset>
                  </wp:positionV>
                  <wp:extent cx="2077720" cy="2247900"/>
                  <wp:effectExtent l="0" t="0" r="0" b="0"/>
                  <wp:wrapSquare wrapText="bothSides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jasnowło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" w:type="dxa"/>
          </w:tcPr>
          <w:p w:rsidR="00BA01C8" w:rsidRDefault="00BA01C8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</w:p>
        </w:tc>
        <w:tc>
          <w:tcPr>
            <w:tcW w:w="830" w:type="dxa"/>
          </w:tcPr>
          <w:p w:rsidR="00BA01C8" w:rsidRDefault="00BA01C8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562841D9" wp14:editId="61730B8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-44450</wp:posOffset>
                  </wp:positionV>
                  <wp:extent cx="2209800" cy="2209800"/>
                  <wp:effectExtent l="0" t="0" r="0" b="0"/>
                  <wp:wrapTight wrapText="bothSides">
                    <wp:wrapPolygon edited="0">
                      <wp:start x="0" y="0"/>
                      <wp:lineTo x="0" y="21414"/>
                      <wp:lineTo x="21414" y="21414"/>
                      <wp:lineTo x="21414" y="0"/>
                      <wp:lineTo x="0" y="0"/>
                    </wp:wrapPolygon>
                  </wp:wrapTight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zarn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01C8" w:rsidTr="00BA01C8">
        <w:tc>
          <w:tcPr>
            <w:tcW w:w="8236" w:type="dxa"/>
          </w:tcPr>
          <w:p w:rsidR="00BA01C8" w:rsidRPr="00A6581F" w:rsidRDefault="00BA01C8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Asia</w:t>
            </w:r>
          </w:p>
        </w:tc>
        <w:tc>
          <w:tcPr>
            <w:tcW w:w="236" w:type="dxa"/>
          </w:tcPr>
          <w:p w:rsidR="00BA01C8" w:rsidRPr="00A6581F" w:rsidRDefault="00BA01C8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</w:p>
        </w:tc>
        <w:tc>
          <w:tcPr>
            <w:tcW w:w="830" w:type="dxa"/>
          </w:tcPr>
          <w:p w:rsidR="00BA01C8" w:rsidRPr="00A6581F" w:rsidRDefault="00BA01C8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Basia</w:t>
            </w:r>
          </w:p>
        </w:tc>
      </w:tr>
    </w:tbl>
    <w:p w:rsidR="00560C6A" w:rsidRPr="00E10BC0" w:rsidRDefault="00DB503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To sprawiało, że martwili się rodzice, martwiła się Asia, mar</w:t>
      </w:r>
      <w:r w:rsidR="008855CF" w:rsidRPr="00E10BC0">
        <w:rPr>
          <w:rFonts w:asciiTheme="minorHAnsi" w:hAnsiTheme="minorHAnsi"/>
          <w:sz w:val="28"/>
          <w:szCs w:val="28"/>
          <w:lang w:val="pl-PL"/>
        </w:rPr>
        <w:t>t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wiło się nawet całe kuzynostwo.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Nie było nadziei, że 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Basia kiedyś się zmieni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.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Pewnego dnia królewski syn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Miłosz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Junior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ciężko zachorował. Nadworny lekarz orzekł, że bez cudownego leku książę umrze pozostawiając kraj bez następcy tronu.</w:t>
      </w:r>
    </w:p>
    <w:p w:rsidR="00A6581F" w:rsidRDefault="00CC5D6A" w:rsidP="00D50D9C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CC5D6A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464933" cy="2314575"/>
            <wp:effectExtent l="0" t="0" r="2540" b="0"/>
            <wp:docPr id="1" name="Obraz 1" descr="C:\Users\student.NMKZLLAB\Desktop\zamek dan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.NMKZLLAB\Desktop\zamek danus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46" cy="233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 xml:space="preserve">Królewski zamek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Wszyscy zastanawiali się cóż to za cudowny lek i gdzie go szukać. Nadworny lekarz powiedział, że po lekarstwo trzeba udać się aż do królestwa Smutku,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w którym rządzi z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ła królowa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. Lek może zdobyć jedynie </w:t>
      </w: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dziewczyna, która przepracuje tydzień  w królewskiej kuchni i  nie odmówi wykonania żadnego z poleceń nadwornego kucharza. Jeśli odmówi chociaż raz, przemieni się w kamienną rzeźbę i już zawsze będzie zdobić pałacową kolumnadę.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Pomimo ciężkiej próby, na którą wystawiała m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łode dziewczyny k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Wielka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na  dworze Królestwa Uśmiechu pojawiła się nadzieja,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a król obiecał, że ta panna, która zdobędzie lek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Juniora </w:t>
      </w:r>
      <w:r w:rsidRPr="00E10BC0">
        <w:rPr>
          <w:rFonts w:asciiTheme="minorHAnsi" w:hAnsiTheme="minorHAnsi"/>
          <w:sz w:val="28"/>
          <w:szCs w:val="28"/>
          <w:lang w:val="pl-PL"/>
        </w:rPr>
        <w:t>i uzdrowi go zostanie jego żoną.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Wiele dziewcząt próbował zdobyć lek 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>dla młodego następcy tronu. N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iestety polecenia wydawane przez  kucharza były zwykle nie do wykonania. </w:t>
      </w:r>
      <w:r w:rsidR="00A6581F">
        <w:rPr>
          <w:rFonts w:asciiTheme="minorHAnsi" w:hAnsiTheme="minorHAnsi"/>
          <w:sz w:val="28"/>
          <w:szCs w:val="28"/>
          <w:lang w:val="pl-PL"/>
        </w:rPr>
        <w:t xml:space="preserve">         </w:t>
      </w:r>
      <w:r w:rsidRPr="00E10BC0">
        <w:rPr>
          <w:rFonts w:asciiTheme="minorHAnsi" w:hAnsiTheme="minorHAnsi"/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135E77" w:rsidRDefault="00A21823" w:rsidP="00814B35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275205" cy="2844006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charz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190" cy="286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Kuchar</w:t>
      </w:r>
      <w:r w:rsidR="00CF080C">
        <w:rPr>
          <w:rFonts w:asciiTheme="minorHAnsi" w:hAnsiTheme="minorHAnsi"/>
          <w:b/>
          <w:sz w:val="28"/>
          <w:szCs w:val="28"/>
          <w:lang w:val="pl-PL"/>
        </w:rPr>
        <w:t>z</w:t>
      </w:r>
      <w:r>
        <w:rPr>
          <w:rFonts w:asciiTheme="minorHAnsi" w:hAnsiTheme="minorHAnsi"/>
          <w:b/>
          <w:sz w:val="28"/>
          <w:szCs w:val="28"/>
          <w:lang w:val="pl-PL"/>
        </w:rPr>
        <w:t xml:space="preserve"> królowej Hermenegildy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Dziewczyny raz po raz odmawia</w:t>
      </w:r>
      <w:r w:rsidR="00CE19F2">
        <w:rPr>
          <w:rFonts w:asciiTheme="minorHAnsi" w:hAnsiTheme="minorHAnsi"/>
          <w:sz w:val="28"/>
          <w:szCs w:val="28"/>
          <w:lang w:val="pl-PL"/>
        </w:rPr>
        <w:t>ły, używały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zakazanego słowa ”NIE</w:t>
      </w:r>
      <w:r w:rsidRPr="00E10BC0">
        <w:rPr>
          <w:rFonts w:asciiTheme="minorHAnsi" w:hAnsiTheme="minorHAnsi"/>
          <w:sz w:val="28"/>
          <w:szCs w:val="28"/>
          <w:lang w:val="pl-PL"/>
        </w:rPr>
        <w:t>”, a zła królowa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Hermenegilda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zamieniała je  w figury pałacowej kolumnady.</w:t>
      </w:r>
    </w:p>
    <w:p w:rsidR="00135E77" w:rsidRDefault="00135E7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8E09FA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ab/>
        <w:t xml:space="preserve">W Królestwie Uśmiechu  coraz mniej było panien i coraz częściej zamiast zabaw i toastów słychać było płacz rodzin. W końcu przyszła kolej na Asię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i Basię. Wszyscy mieszkańcy Królestwa  byli przekonani, że Basia jako pierwsza odpadnie, zaprzeczy i zostanie przemieniona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w kamienną rzeźbę</w:t>
      </w:r>
      <w:r w:rsidRPr="00E10BC0">
        <w:rPr>
          <w:rFonts w:asciiTheme="minorHAnsi" w:hAnsiTheme="minorHAnsi"/>
          <w:sz w:val="28"/>
          <w:szCs w:val="28"/>
          <w:lang w:val="pl-PL"/>
        </w:rPr>
        <w:t>, tymczasem to wesoła i zawsze uśmiechnięta Asia jako pierwsza odmówiła kucharzowi przyniesienia z ogrodu kwiatów nie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rosnącego tam bratka. Królowa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91262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natychmiast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zamieniła ją w kamienną rzeźbę. </w:t>
      </w:r>
    </w:p>
    <w:p w:rsidR="00BE1456" w:rsidRDefault="00BE1456" w:rsidP="007610FD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1247761" cy="2493740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ek dank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18" cy="251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56" w:rsidRPr="00BE1456" w:rsidRDefault="007610FD" w:rsidP="00BE1456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Kamienna rzeźba</w:t>
      </w:r>
    </w:p>
    <w:p w:rsidR="00CF080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internet. Zamówienie zostało pr</w:t>
      </w:r>
      <w:r w:rsidR="001D660F" w:rsidRPr="00E10BC0">
        <w:rPr>
          <w:rFonts w:asciiTheme="minorHAnsi" w:hAnsiTheme="minorHAnsi"/>
          <w:sz w:val="28"/>
          <w:szCs w:val="28"/>
          <w:lang w:val="pl-PL"/>
        </w:rPr>
        <w:t>zyjęte, czas oczekiwania to pięć dni roboczych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 Płatne gotówką przy odbiorze. Proszę pamiętać, że wszelakie reklamacje należy zgłaszać w ciągu dwóch tygodni od otrzymania zamówienia.”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C27227" w:rsidRDefault="00CF080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Na adres nadwornego kucharza przychodziły kolejne rachunki, które trzeba było realizować.</w:t>
      </w:r>
      <w:r w:rsidR="00BE1456">
        <w:rPr>
          <w:rFonts w:asciiTheme="minorHAnsi" w:hAnsiTheme="minorHAnsi"/>
          <w:sz w:val="28"/>
          <w:szCs w:val="28"/>
          <w:lang w:val="pl-PL"/>
        </w:rPr>
        <w:t xml:space="preserve"> A kucharz nie miał pieniędzy – no bo skąd?</w:t>
      </w:r>
      <w:r w:rsidR="007610FD">
        <w:rPr>
          <w:rFonts w:asciiTheme="minorHAnsi" w:hAnsiTheme="minorHAnsi"/>
          <w:sz w:val="28"/>
          <w:szCs w:val="28"/>
          <w:lang w:val="pl-PL"/>
        </w:rPr>
        <w:t xml:space="preserve"> Królowa nie </w:t>
      </w:r>
      <w:r w:rsidR="007610FD">
        <w:rPr>
          <w:rFonts w:asciiTheme="minorHAnsi" w:hAnsiTheme="minorHAnsi"/>
          <w:sz w:val="28"/>
          <w:szCs w:val="28"/>
          <w:lang w:val="pl-PL"/>
        </w:rPr>
        <w:lastRenderedPageBreak/>
        <w:t xml:space="preserve">wypłacała należnej mu pensji, ponieważ uważała, że jej poddani powinni czuć się zaszczyceni i dumni, pracą dla królowej i pieniędzy nie potrzebują. Dlatego poleciła kucharzowi, by zwrócił się do podskarbiego, odpowiedzialnego za pałacowe finanse. </w:t>
      </w:r>
      <w:r w:rsidR="00ED0E5E">
        <w:rPr>
          <w:rFonts w:asciiTheme="minorHAnsi" w:hAnsiTheme="minorHAnsi"/>
          <w:sz w:val="28"/>
          <w:szCs w:val="28"/>
          <w:lang w:val="pl-PL"/>
        </w:rPr>
        <w:t>Rad nierad poszedł kucharz do podskarbiego Macieja. Ten z zakłopotaniem podrapał się po głowie i odrzekł: Nie mam -  kasa pałacowa jest pusta!</w:t>
      </w:r>
      <w:r w:rsidR="007610FD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E1456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ED0E5E" w:rsidRPr="00E10BC0" w:rsidRDefault="00ED0E5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 xml:space="preserve">Cóż było robić?  Rozgniewana królowa natychmiast zwołała Radę Pałacową. Wszyscy mieli ponure miny, bo królowa była chytra i  nikomu pensji nie wypłacała. A trzeba było działać i to szybko! </w:t>
      </w:r>
      <w:r w:rsidR="00DF25B1">
        <w:rPr>
          <w:rFonts w:asciiTheme="minorHAnsi" w:hAnsiTheme="minorHAnsi"/>
          <w:sz w:val="28"/>
          <w:szCs w:val="28"/>
          <w:lang w:val="pl-PL"/>
        </w:rPr>
        <w:t>Na szczęście j</w:t>
      </w:r>
      <w:r>
        <w:rPr>
          <w:rFonts w:asciiTheme="minorHAnsi" w:hAnsiTheme="minorHAnsi"/>
          <w:sz w:val="28"/>
          <w:szCs w:val="28"/>
          <w:lang w:val="pl-PL"/>
        </w:rPr>
        <w:t xml:space="preserve">edna Basia nie straciła </w:t>
      </w:r>
      <w:r w:rsidR="00DF25B1">
        <w:rPr>
          <w:rFonts w:asciiTheme="minorHAnsi" w:hAnsiTheme="minorHAnsi"/>
          <w:sz w:val="28"/>
          <w:szCs w:val="28"/>
          <w:lang w:val="pl-PL"/>
        </w:rPr>
        <w:t>spokoju i radośnie zawołała: Przecież jest skarbiec, a w nim kosztowności i pieniądze! Królowa nie kryjąc złości zimno rozkazała: Otworzyć skarbiec, wziąć tyle ile potrzeba – sprzedać i zapłacić!</w:t>
      </w:r>
    </w:p>
    <w:p w:rsidR="00814B35" w:rsidRDefault="00814B35" w:rsidP="003D0079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560C6A" w:rsidRPr="00E10BC0" w:rsidRDefault="007916F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całkowicie odmieniona uratowała następcę tronu i odczarowała wszystkie zakl</w:t>
      </w:r>
      <w:r w:rsidR="00CF080C">
        <w:rPr>
          <w:rFonts w:asciiTheme="minorHAnsi" w:hAnsiTheme="minorHAnsi"/>
          <w:sz w:val="28"/>
          <w:szCs w:val="28"/>
          <w:lang w:val="pl-PL"/>
        </w:rPr>
        <w:t xml:space="preserve">ęte w kamień młode dziewczyny, </w:t>
      </w:r>
      <w:r w:rsidRPr="00E10BC0">
        <w:rPr>
          <w:rFonts w:asciiTheme="minorHAnsi" w:hAnsiTheme="minorHAnsi"/>
          <w:sz w:val="28"/>
          <w:szCs w:val="28"/>
          <w:lang w:val="pl-PL"/>
        </w:rPr>
        <w:t>w tym także swoją siostrzyczkę Asię.  Najbardziej z odmiany Basi ucieszyła się Asia. Od tej pory dziewczęta znakomicie się rozumiały, razem cieszyły się z każdej wspólnie spędzonej chwil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i, odwiedzały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schorowaną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sąsiadkę Misię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a nawet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>wy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łapały nadmiar kumaków, które </w:t>
      </w:r>
      <w:r w:rsidRPr="00E10BC0">
        <w:rPr>
          <w:rFonts w:asciiTheme="minorHAnsi" w:hAnsiTheme="minorHAnsi"/>
          <w:sz w:val="28"/>
          <w:szCs w:val="28"/>
          <w:lang w:val="pl-PL"/>
        </w:rPr>
        <w:t>nękały okoliczne ogrody.</w:t>
      </w:r>
    </w:p>
    <w:p w:rsidR="00516832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A czy któraś z sióstr wyszła za mąż za nastę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pcę tronu Królestwa Uśmiechu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księcia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Juniora? </w:t>
      </w:r>
      <w:r w:rsidRPr="00E10BC0">
        <w:rPr>
          <w:rFonts w:asciiTheme="minorHAnsi" w:hAnsiTheme="minorHAnsi"/>
          <w:sz w:val="28"/>
          <w:szCs w:val="28"/>
          <w:lang w:val="pl-PL"/>
        </w:rPr>
        <w:t>Cóż, to już zupełnie inna historia.</w:t>
      </w:r>
    </w:p>
    <w:p w:rsidR="00560C6A" w:rsidRDefault="00D25860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3265170" cy="2173541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uśmiech dziewczynk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042" cy="218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32" w:rsidRPr="00516832" w:rsidRDefault="00516832" w:rsidP="00A6581F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Koniec bajki</w:t>
      </w:r>
    </w:p>
    <w:sectPr w:rsidR="00516832" w:rsidRPr="00516832">
      <w:headerReference w:type="default" r:id="rId14"/>
      <w:footerReference w:type="default" r:id="rId15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3E" w:rsidRDefault="00B0393E">
      <w:pPr>
        <w:spacing w:after="0" w:line="240" w:lineRule="auto"/>
      </w:pPr>
      <w:r>
        <w:separator/>
      </w:r>
    </w:p>
  </w:endnote>
  <w:endnote w:type="continuationSeparator" w:id="0">
    <w:p w:rsidR="00B0393E" w:rsidRDefault="00B0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9939"/>
      <w:docPartObj>
        <w:docPartGallery w:val="Page Numbers (Bottom of Page)"/>
        <w:docPartUnique/>
      </w:docPartObj>
    </w:sdtPr>
    <w:sdtEndPr/>
    <w:sdtContent>
      <w:p w:rsidR="007331FB" w:rsidRDefault="007331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CC" w:rsidRPr="009B4ECC">
          <w:rPr>
            <w:noProof/>
            <w:lang w:val="pl-PL"/>
          </w:rPr>
          <w:t>6</w:t>
        </w:r>
        <w:r>
          <w:fldChar w:fldCharType="end"/>
        </w:r>
      </w:p>
    </w:sdtContent>
  </w:sdt>
  <w:p w:rsidR="007331FB" w:rsidRDefault="0073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3E" w:rsidRDefault="00B039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393E" w:rsidRDefault="00B0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B" w:rsidRPr="002871EB" w:rsidRDefault="002871EB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183EB4" w:rsidRPr="002871EB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BD58C1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 xml:space="preserve">Grafika: </w:t>
    </w:r>
    <w:r w:rsidR="00C61B12">
      <w:rPr>
        <w:i/>
        <w:sz w:val="20"/>
        <w:szCs w:val="20"/>
        <w:lang w:val="pl-PL"/>
      </w:rPr>
      <w:t xml:space="preserve">Danuta Siemińska </w:t>
    </w:r>
  </w:p>
  <w:p w:rsidR="00183EB4" w:rsidRPr="00183EB4" w:rsidRDefault="00183EB4" w:rsidP="00183EB4">
    <w:pPr>
      <w:pStyle w:val="Standard"/>
      <w:spacing w:after="0" w:line="240" w:lineRule="auto"/>
      <w:jc w:val="center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A"/>
    <w:rsid w:val="0005051F"/>
    <w:rsid w:val="00061EF4"/>
    <w:rsid w:val="00092F5E"/>
    <w:rsid w:val="00135E77"/>
    <w:rsid w:val="00183EB4"/>
    <w:rsid w:val="001D660F"/>
    <w:rsid w:val="00270367"/>
    <w:rsid w:val="002871EB"/>
    <w:rsid w:val="00292788"/>
    <w:rsid w:val="00331639"/>
    <w:rsid w:val="00340D97"/>
    <w:rsid w:val="00391262"/>
    <w:rsid w:val="003D0079"/>
    <w:rsid w:val="00434652"/>
    <w:rsid w:val="00516832"/>
    <w:rsid w:val="00560C6A"/>
    <w:rsid w:val="00690AAE"/>
    <w:rsid w:val="007331FB"/>
    <w:rsid w:val="007610FD"/>
    <w:rsid w:val="007916F7"/>
    <w:rsid w:val="007C47DC"/>
    <w:rsid w:val="007F3621"/>
    <w:rsid w:val="00814B35"/>
    <w:rsid w:val="008855CF"/>
    <w:rsid w:val="008E09FA"/>
    <w:rsid w:val="009073AC"/>
    <w:rsid w:val="009B4ECC"/>
    <w:rsid w:val="00A21823"/>
    <w:rsid w:val="00A553EF"/>
    <w:rsid w:val="00A6581F"/>
    <w:rsid w:val="00B0393E"/>
    <w:rsid w:val="00B3319E"/>
    <w:rsid w:val="00BA01C8"/>
    <w:rsid w:val="00BD58C1"/>
    <w:rsid w:val="00BE1456"/>
    <w:rsid w:val="00BE4F2F"/>
    <w:rsid w:val="00C13373"/>
    <w:rsid w:val="00C1647D"/>
    <w:rsid w:val="00C27227"/>
    <w:rsid w:val="00C61B12"/>
    <w:rsid w:val="00CC5D6A"/>
    <w:rsid w:val="00CE19F2"/>
    <w:rsid w:val="00CF080C"/>
    <w:rsid w:val="00D25860"/>
    <w:rsid w:val="00D50D9C"/>
    <w:rsid w:val="00DB503E"/>
    <w:rsid w:val="00DF25B1"/>
    <w:rsid w:val="00DF6169"/>
    <w:rsid w:val="00E10BC0"/>
    <w:rsid w:val="00ED0E5E"/>
    <w:rsid w:val="00EE61CA"/>
    <w:rsid w:val="00F766B0"/>
    <w:rsid w:val="00FB28C1"/>
    <w:rsid w:val="00F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2016-02-25T19:26:00Z</dcterms:created>
  <dcterms:modified xsi:type="dcterms:W3CDTF">2016-02-25T19:26:00Z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