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87" w:rsidRDefault="00D55587" w:rsidP="00D62A48">
      <w:pPr>
        <w:pStyle w:val="Tekstpodstawowywcity2"/>
        <w:tabs>
          <w:tab w:val="left" w:pos="0"/>
        </w:tabs>
        <w:spacing w:after="0" w:line="240" w:lineRule="auto"/>
        <w:ind w:left="0" w:firstLine="425"/>
        <w:rPr>
          <w:rFonts w:ascii="Times New Roman" w:eastAsiaTheme="minorHAnsi" w:hAnsi="Times New Roman"/>
          <w:szCs w:val="22"/>
          <w:lang w:val="pl-PL" w:eastAsia="en-US"/>
        </w:rPr>
      </w:pPr>
      <w:r w:rsidRPr="00D55587">
        <w:rPr>
          <w:rFonts w:ascii="Times New Roman" w:eastAsiaTheme="minorHAnsi" w:hAnsi="Times New Roman"/>
          <w:szCs w:val="22"/>
          <w:lang w:val="pl-PL" w:eastAsia="en-US"/>
        </w:rPr>
        <w:t xml:space="preserve">Autorki </w:t>
      </w:r>
      <w:r>
        <w:rPr>
          <w:rFonts w:ascii="Times New Roman" w:eastAsiaTheme="minorHAnsi" w:hAnsi="Times New Roman"/>
          <w:szCs w:val="22"/>
          <w:lang w:val="pl-PL" w:eastAsia="en-US"/>
        </w:rPr>
        <w:t>bardzo dziękują za obydwie recenzje, które pozwoliły nam uzupełnić tekst naszego artykułu</w:t>
      </w:r>
      <w:r w:rsidR="00C021F6">
        <w:rPr>
          <w:rFonts w:ascii="Times New Roman" w:eastAsiaTheme="minorHAnsi" w:hAnsi="Times New Roman"/>
          <w:szCs w:val="22"/>
          <w:lang w:val="pl-PL" w:eastAsia="en-US"/>
        </w:rPr>
        <w:t xml:space="preserve"> w szczególności w obszarze wyjaśnienia celu wykorzystania </w:t>
      </w:r>
      <w:proofErr w:type="spellStart"/>
      <w:r w:rsidR="00C021F6">
        <w:rPr>
          <w:rFonts w:ascii="Times New Roman" w:eastAsiaTheme="minorHAnsi" w:hAnsi="Times New Roman"/>
          <w:szCs w:val="22"/>
          <w:lang w:val="pl-PL" w:eastAsia="en-US"/>
        </w:rPr>
        <w:t>MOOC</w:t>
      </w:r>
      <w:proofErr w:type="spellEnd"/>
      <w:r w:rsidR="00C021F6">
        <w:rPr>
          <w:rFonts w:ascii="Times New Roman" w:eastAsiaTheme="minorHAnsi" w:hAnsi="Times New Roman"/>
          <w:szCs w:val="22"/>
          <w:lang w:val="pl-PL" w:eastAsia="en-US"/>
        </w:rPr>
        <w:t xml:space="preserve"> w projekcie SP4CE.</w:t>
      </w:r>
    </w:p>
    <w:p w:rsidR="00C021F6" w:rsidRDefault="00C021F6" w:rsidP="00D62A48">
      <w:pPr>
        <w:pStyle w:val="Tekstpodstawowywcity2"/>
        <w:tabs>
          <w:tab w:val="left" w:pos="0"/>
        </w:tabs>
        <w:spacing w:after="0" w:line="240" w:lineRule="auto"/>
        <w:ind w:left="0" w:firstLine="425"/>
        <w:rPr>
          <w:rFonts w:ascii="Times New Roman" w:eastAsiaTheme="minorHAnsi" w:hAnsi="Times New Roman"/>
          <w:szCs w:val="22"/>
          <w:lang w:val="pl-PL" w:eastAsia="en-US"/>
        </w:rPr>
      </w:pPr>
      <w:r>
        <w:rPr>
          <w:rFonts w:ascii="Times New Roman" w:eastAsiaTheme="minorHAnsi" w:hAnsi="Times New Roman"/>
          <w:szCs w:val="22"/>
          <w:lang w:val="pl-PL" w:eastAsia="en-US"/>
        </w:rPr>
        <w:t>Poniżej szczegółowe wyjaśnienia.</w:t>
      </w:r>
    </w:p>
    <w:p w:rsidR="00C021F6" w:rsidRPr="00D55587" w:rsidRDefault="00C021F6" w:rsidP="00C021F6">
      <w:pPr>
        <w:pStyle w:val="Tekstpodstawowywcity2"/>
        <w:tabs>
          <w:tab w:val="left" w:pos="0"/>
        </w:tabs>
        <w:spacing w:after="0" w:line="240" w:lineRule="auto"/>
        <w:ind w:left="0" w:firstLine="425"/>
        <w:jc w:val="right"/>
        <w:rPr>
          <w:rFonts w:ascii="Times New Roman" w:eastAsiaTheme="minorHAnsi" w:hAnsi="Times New Roman"/>
          <w:szCs w:val="22"/>
          <w:lang w:val="pl-PL" w:eastAsia="en-US"/>
        </w:rPr>
      </w:pPr>
    </w:p>
    <w:p w:rsidR="00D62A48" w:rsidRPr="00D55587" w:rsidRDefault="00C021F6" w:rsidP="00D62A48">
      <w:pPr>
        <w:pStyle w:val="Tekstpodstawowywcity2"/>
        <w:tabs>
          <w:tab w:val="left" w:pos="0"/>
        </w:tabs>
        <w:spacing w:after="0" w:line="240" w:lineRule="auto"/>
        <w:ind w:left="0" w:firstLine="425"/>
        <w:rPr>
          <w:rFonts w:ascii="Times New Roman" w:eastAsiaTheme="minorHAnsi" w:hAnsi="Times New Roman"/>
          <w:b/>
          <w:szCs w:val="22"/>
          <w:lang w:val="pl-PL" w:eastAsia="en-US"/>
        </w:rPr>
      </w:pPr>
      <w:r>
        <w:rPr>
          <w:rFonts w:ascii="Times New Roman" w:eastAsiaTheme="minorHAnsi" w:hAnsi="Times New Roman"/>
          <w:b/>
          <w:szCs w:val="22"/>
          <w:lang w:val="pl-PL" w:eastAsia="en-US"/>
        </w:rPr>
        <w:t>Poprawki autorskie</w:t>
      </w:r>
    </w:p>
    <w:p w:rsidR="006E3836" w:rsidRPr="00D55587" w:rsidRDefault="006E3836" w:rsidP="006E3836">
      <w:pPr>
        <w:pStyle w:val="Tekstpodstawowywcity2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eastAsiaTheme="minorHAnsi" w:hAnsi="Times New Roman"/>
          <w:szCs w:val="22"/>
          <w:lang w:val="pl-PL" w:eastAsia="en-US"/>
        </w:rPr>
      </w:pPr>
      <w:r w:rsidRPr="00D55587">
        <w:rPr>
          <w:rFonts w:ascii="Times New Roman" w:eastAsiaTheme="minorHAnsi" w:hAnsi="Times New Roman"/>
          <w:szCs w:val="22"/>
          <w:lang w:val="pl-PL" w:eastAsia="en-US"/>
        </w:rPr>
        <w:t xml:space="preserve">W projekcie SP4CE pojęcie </w:t>
      </w:r>
      <w:proofErr w:type="spellStart"/>
      <w:r w:rsidRPr="00D55587">
        <w:rPr>
          <w:rFonts w:ascii="Times New Roman" w:eastAsiaTheme="minorHAnsi" w:hAnsi="Times New Roman"/>
          <w:szCs w:val="22"/>
          <w:lang w:val="pl-PL" w:eastAsia="en-US"/>
        </w:rPr>
        <w:t>MOOC</w:t>
      </w:r>
      <w:proofErr w:type="spellEnd"/>
      <w:r w:rsidRPr="00D55587">
        <w:rPr>
          <w:rFonts w:ascii="Times New Roman" w:eastAsiaTheme="minorHAnsi" w:hAnsi="Times New Roman"/>
          <w:szCs w:val="22"/>
          <w:lang w:val="pl-PL" w:eastAsia="en-US"/>
        </w:rPr>
        <w:t xml:space="preserve"> pojawia się po raz pierwszy w module szkoleniowym „Wzmocnienie kompetencji z wykorzystaniem </w:t>
      </w:r>
      <w:proofErr w:type="spellStart"/>
      <w:r w:rsidRPr="00D55587">
        <w:rPr>
          <w:rFonts w:ascii="Times New Roman" w:eastAsiaTheme="minorHAnsi" w:hAnsi="Times New Roman"/>
          <w:szCs w:val="22"/>
          <w:lang w:val="pl-PL" w:eastAsia="en-US"/>
        </w:rPr>
        <w:t>MOOC</w:t>
      </w:r>
      <w:proofErr w:type="spellEnd"/>
      <w:r w:rsidRPr="00D55587">
        <w:rPr>
          <w:rFonts w:ascii="Times New Roman" w:eastAsiaTheme="minorHAnsi" w:hAnsi="Times New Roman"/>
          <w:szCs w:val="22"/>
          <w:lang w:val="pl-PL" w:eastAsia="en-US"/>
        </w:rPr>
        <w:t>”. W module tym przedstawiono definicje, historię rozwoju  oraz przykłady dobrych praktyk masowych otwartych kursów online.</w:t>
      </w:r>
    </w:p>
    <w:p w:rsidR="006E3836" w:rsidRPr="00D55587" w:rsidRDefault="006E3836" w:rsidP="006E3836">
      <w:pPr>
        <w:pStyle w:val="Tekstpodstawowywcity2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Cs w:val="22"/>
          <w:lang w:val="pl-PL"/>
        </w:rPr>
      </w:pPr>
      <w:r w:rsidRPr="00D55587">
        <w:rPr>
          <w:rFonts w:ascii="Times New Roman" w:eastAsiaTheme="minorHAnsi" w:hAnsi="Times New Roman"/>
          <w:szCs w:val="22"/>
          <w:lang w:val="pl-PL" w:eastAsia="en-US"/>
        </w:rPr>
        <w:t xml:space="preserve">Docelowo materiały szkoleniowe będą dostępne na portalu sp4ce.eu w pięciu językach partnerskich oraz na platformie </w:t>
      </w:r>
      <w:proofErr w:type="spellStart"/>
      <w:r w:rsidRPr="00D55587">
        <w:rPr>
          <w:rFonts w:ascii="Times New Roman" w:eastAsiaTheme="minorHAnsi" w:hAnsi="Times New Roman"/>
          <w:szCs w:val="22"/>
          <w:lang w:val="pl-PL" w:eastAsia="en-US"/>
        </w:rPr>
        <w:t>European</w:t>
      </w:r>
      <w:proofErr w:type="spellEnd"/>
      <w:r w:rsidRPr="00D55587">
        <w:rPr>
          <w:rFonts w:ascii="Times New Roman" w:eastAsiaTheme="minorHAnsi" w:hAnsi="Times New Roman"/>
          <w:szCs w:val="22"/>
          <w:lang w:val="pl-PL" w:eastAsia="en-US"/>
        </w:rPr>
        <w:t xml:space="preserve"> </w:t>
      </w:r>
      <w:proofErr w:type="spellStart"/>
      <w:r w:rsidRPr="00D55587">
        <w:rPr>
          <w:rFonts w:ascii="Times New Roman" w:eastAsiaTheme="minorHAnsi" w:hAnsi="Times New Roman"/>
          <w:szCs w:val="22"/>
          <w:lang w:val="pl-PL" w:eastAsia="en-US"/>
        </w:rPr>
        <w:t>Research</w:t>
      </w:r>
      <w:proofErr w:type="spellEnd"/>
      <w:r w:rsidRPr="00D55587">
        <w:rPr>
          <w:rFonts w:ascii="Times New Roman" w:eastAsiaTheme="minorHAnsi" w:hAnsi="Times New Roman"/>
          <w:szCs w:val="22"/>
          <w:lang w:val="pl-PL" w:eastAsia="en-US"/>
        </w:rPr>
        <w:t xml:space="preserve"> Network of Open </w:t>
      </w:r>
      <w:proofErr w:type="spellStart"/>
      <w:r w:rsidRPr="00D55587">
        <w:rPr>
          <w:rFonts w:ascii="Times New Roman" w:eastAsiaTheme="minorHAnsi" w:hAnsi="Times New Roman"/>
          <w:szCs w:val="22"/>
          <w:lang w:val="pl-PL" w:eastAsia="en-US"/>
        </w:rPr>
        <w:t>Educational</w:t>
      </w:r>
      <w:proofErr w:type="spellEnd"/>
      <w:r w:rsidRPr="00D55587">
        <w:rPr>
          <w:rFonts w:ascii="Times New Roman" w:eastAsiaTheme="minorHAnsi" w:hAnsi="Times New Roman"/>
          <w:szCs w:val="22"/>
          <w:lang w:val="pl-PL" w:eastAsia="en-US"/>
        </w:rPr>
        <w:t xml:space="preserve"> </w:t>
      </w:r>
      <w:proofErr w:type="spellStart"/>
      <w:r w:rsidRPr="00D55587">
        <w:rPr>
          <w:rFonts w:ascii="Times New Roman" w:eastAsiaTheme="minorHAnsi" w:hAnsi="Times New Roman"/>
          <w:szCs w:val="22"/>
          <w:lang w:val="pl-PL" w:eastAsia="en-US"/>
        </w:rPr>
        <w:t>Resources</w:t>
      </w:r>
      <w:proofErr w:type="spellEnd"/>
      <w:r w:rsidRPr="00D55587">
        <w:rPr>
          <w:rFonts w:ascii="Times New Roman" w:eastAsiaTheme="minorHAnsi" w:hAnsi="Times New Roman"/>
          <w:szCs w:val="22"/>
          <w:lang w:val="pl-PL" w:eastAsia="en-US"/>
        </w:rPr>
        <w:t>.</w:t>
      </w:r>
    </w:p>
    <w:p w:rsidR="00D62A48" w:rsidRPr="00D55587" w:rsidRDefault="00D62A48" w:rsidP="00D62A48">
      <w:pPr>
        <w:pStyle w:val="Tekstpodstawowywcity2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Cs w:val="22"/>
        </w:rPr>
      </w:pPr>
      <w:proofErr w:type="spellStart"/>
      <w:r w:rsidRPr="00D55587">
        <w:rPr>
          <w:rFonts w:ascii="Times New Roman" w:hAnsi="Times New Roman"/>
          <w:szCs w:val="22"/>
        </w:rPr>
        <w:t>Drugim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bardzo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ważnym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wykorzystaniem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szkoleń</w:t>
      </w:r>
      <w:proofErr w:type="spellEnd"/>
      <w:r w:rsidRPr="00D55587">
        <w:rPr>
          <w:rFonts w:ascii="Times New Roman" w:hAnsi="Times New Roman"/>
          <w:szCs w:val="22"/>
        </w:rPr>
        <w:t xml:space="preserve"> MOOC w </w:t>
      </w:r>
      <w:proofErr w:type="spellStart"/>
      <w:r w:rsidRPr="00D55587">
        <w:rPr>
          <w:rFonts w:ascii="Times New Roman" w:hAnsi="Times New Roman"/>
          <w:szCs w:val="22"/>
        </w:rPr>
        <w:t>projekcie</w:t>
      </w:r>
      <w:proofErr w:type="spellEnd"/>
      <w:r w:rsidRPr="00D55587">
        <w:rPr>
          <w:rFonts w:ascii="Times New Roman" w:hAnsi="Times New Roman"/>
          <w:szCs w:val="22"/>
        </w:rPr>
        <w:t xml:space="preserve"> SP4CE jest </w:t>
      </w:r>
      <w:proofErr w:type="spellStart"/>
      <w:r w:rsidRPr="00D55587">
        <w:rPr>
          <w:rFonts w:ascii="Times New Roman" w:hAnsi="Times New Roman"/>
          <w:szCs w:val="22"/>
        </w:rPr>
        <w:t>udział</w:t>
      </w:r>
      <w:proofErr w:type="spellEnd"/>
      <w:r w:rsidRPr="00D55587">
        <w:rPr>
          <w:rFonts w:ascii="Times New Roman" w:hAnsi="Times New Roman"/>
          <w:szCs w:val="22"/>
        </w:rPr>
        <w:t xml:space="preserve"> w </w:t>
      </w:r>
      <w:proofErr w:type="spellStart"/>
      <w:r w:rsidRPr="00D55587">
        <w:rPr>
          <w:rFonts w:ascii="Times New Roman" w:hAnsi="Times New Roman"/>
          <w:szCs w:val="22"/>
        </w:rPr>
        <w:t>trzech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szkoleniach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dotyczących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umiejętności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posługiwania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się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systemem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LMS</w:t>
      </w:r>
      <w:proofErr w:type="spellEnd"/>
      <w:r w:rsidRPr="00D55587">
        <w:rPr>
          <w:rFonts w:ascii="Times New Roman" w:hAnsi="Times New Roman"/>
          <w:szCs w:val="22"/>
        </w:rPr>
        <w:t xml:space="preserve"> Moodle. </w:t>
      </w:r>
      <w:proofErr w:type="spellStart"/>
      <w:r w:rsidRPr="00D55587">
        <w:rPr>
          <w:rFonts w:ascii="Times New Roman" w:hAnsi="Times New Roman"/>
          <w:szCs w:val="22"/>
        </w:rPr>
        <w:t>Wersja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prototypowa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pokojów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nauki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przeznaczona</w:t>
      </w:r>
      <w:proofErr w:type="spellEnd"/>
      <w:r w:rsidRPr="00D55587">
        <w:rPr>
          <w:rFonts w:ascii="Times New Roman" w:hAnsi="Times New Roman"/>
          <w:szCs w:val="22"/>
        </w:rPr>
        <w:t xml:space="preserve"> do </w:t>
      </w:r>
      <w:proofErr w:type="spellStart"/>
      <w:r w:rsidRPr="00D55587">
        <w:rPr>
          <w:rFonts w:ascii="Times New Roman" w:hAnsi="Times New Roman"/>
          <w:szCs w:val="22"/>
        </w:rPr>
        <w:t>testowania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była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udostępniona</w:t>
      </w:r>
      <w:proofErr w:type="spellEnd"/>
      <w:r w:rsidRPr="00D55587">
        <w:rPr>
          <w:rFonts w:ascii="Times New Roman" w:hAnsi="Times New Roman"/>
          <w:szCs w:val="22"/>
        </w:rPr>
        <w:t xml:space="preserve"> w </w:t>
      </w:r>
      <w:proofErr w:type="spellStart"/>
      <w:r w:rsidRPr="00D55587">
        <w:rPr>
          <w:rFonts w:ascii="Times New Roman" w:hAnsi="Times New Roman"/>
          <w:szCs w:val="22"/>
        </w:rPr>
        <w:t>języku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angielskim</w:t>
      </w:r>
      <w:proofErr w:type="spellEnd"/>
      <w:r w:rsidRPr="00D55587">
        <w:rPr>
          <w:rFonts w:ascii="Times New Roman" w:hAnsi="Times New Roman"/>
          <w:szCs w:val="22"/>
        </w:rPr>
        <w:t xml:space="preserve">. </w:t>
      </w:r>
      <w:proofErr w:type="spellStart"/>
      <w:r w:rsidRPr="00D55587">
        <w:rPr>
          <w:rFonts w:ascii="Times New Roman" w:hAnsi="Times New Roman"/>
          <w:szCs w:val="22"/>
        </w:rPr>
        <w:t>Docelowo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pokoje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nauki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będą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uruchamiane</w:t>
      </w:r>
      <w:proofErr w:type="spellEnd"/>
      <w:r w:rsidRPr="00D55587">
        <w:rPr>
          <w:rFonts w:ascii="Times New Roman" w:hAnsi="Times New Roman"/>
          <w:szCs w:val="22"/>
        </w:rPr>
        <w:t xml:space="preserve"> w </w:t>
      </w:r>
      <w:proofErr w:type="spellStart"/>
      <w:r w:rsidRPr="00D55587">
        <w:rPr>
          <w:rFonts w:ascii="Times New Roman" w:hAnsi="Times New Roman"/>
          <w:szCs w:val="22"/>
        </w:rPr>
        <w:t>pięciu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językach</w:t>
      </w:r>
      <w:proofErr w:type="spellEnd"/>
      <w:r w:rsidRPr="00D55587">
        <w:rPr>
          <w:rFonts w:ascii="Times New Roman" w:hAnsi="Times New Roman"/>
          <w:szCs w:val="22"/>
        </w:rPr>
        <w:t xml:space="preserve">,  </w:t>
      </w:r>
      <w:proofErr w:type="spellStart"/>
      <w:r w:rsidRPr="00D55587">
        <w:rPr>
          <w:rFonts w:ascii="Times New Roman" w:hAnsi="Times New Roman"/>
          <w:szCs w:val="22"/>
        </w:rPr>
        <w:t>stąd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konieczność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przekazania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uprawnień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administratora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wszystkim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partnerom</w:t>
      </w:r>
      <w:proofErr w:type="spellEnd"/>
      <w:r w:rsidRPr="00D55587">
        <w:rPr>
          <w:rFonts w:ascii="Times New Roman" w:hAnsi="Times New Roman"/>
          <w:szCs w:val="22"/>
          <w:lang w:val="pl-PL"/>
        </w:rPr>
        <w:t>. U</w:t>
      </w:r>
      <w:proofErr w:type="spellStart"/>
      <w:r w:rsidRPr="00D55587">
        <w:rPr>
          <w:rFonts w:ascii="Times New Roman" w:hAnsi="Times New Roman"/>
          <w:szCs w:val="22"/>
        </w:rPr>
        <w:t>dział</w:t>
      </w:r>
      <w:proofErr w:type="spellEnd"/>
      <w:r w:rsidRPr="00D55587">
        <w:rPr>
          <w:rFonts w:ascii="Times New Roman" w:hAnsi="Times New Roman"/>
          <w:szCs w:val="22"/>
        </w:rPr>
        <w:t xml:space="preserve"> w </w:t>
      </w:r>
      <w:proofErr w:type="spellStart"/>
      <w:r w:rsidRPr="00D55587">
        <w:rPr>
          <w:rFonts w:ascii="Times New Roman" w:hAnsi="Times New Roman"/>
          <w:szCs w:val="22"/>
        </w:rPr>
        <w:t>szkoleniach</w:t>
      </w:r>
      <w:proofErr w:type="spellEnd"/>
      <w:r w:rsidRPr="00D55587">
        <w:rPr>
          <w:rFonts w:ascii="Times New Roman" w:hAnsi="Times New Roman"/>
          <w:szCs w:val="22"/>
        </w:rPr>
        <w:t xml:space="preserve"> MOOC </w:t>
      </w:r>
      <w:proofErr w:type="spellStart"/>
      <w:r w:rsidRPr="00D55587">
        <w:rPr>
          <w:rFonts w:ascii="Times New Roman" w:hAnsi="Times New Roman"/>
          <w:szCs w:val="22"/>
        </w:rPr>
        <w:t>zapewnia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zdobycie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niezbędnych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r w:rsidRPr="00D55587">
        <w:rPr>
          <w:rFonts w:ascii="Times New Roman" w:hAnsi="Times New Roman"/>
          <w:szCs w:val="22"/>
          <w:lang w:val="pl-PL"/>
        </w:rPr>
        <w:t>umiejętności</w:t>
      </w:r>
      <w:r w:rsidRPr="00D55587">
        <w:rPr>
          <w:rFonts w:ascii="Times New Roman" w:hAnsi="Times New Roman"/>
          <w:szCs w:val="22"/>
        </w:rPr>
        <w:t xml:space="preserve">. </w:t>
      </w:r>
    </w:p>
    <w:p w:rsidR="00D62A48" w:rsidRPr="00D55587" w:rsidRDefault="00D62A48" w:rsidP="00D62A48">
      <w:pPr>
        <w:pStyle w:val="Tekstpodstawowywcity2"/>
        <w:tabs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Cs w:val="22"/>
        </w:rPr>
      </w:pPr>
      <w:r w:rsidRPr="00D55587">
        <w:rPr>
          <w:rFonts w:ascii="Times New Roman" w:hAnsi="Times New Roman"/>
          <w:szCs w:val="22"/>
        </w:rPr>
        <w:t xml:space="preserve">W </w:t>
      </w:r>
      <w:proofErr w:type="spellStart"/>
      <w:r w:rsidRPr="00D55587">
        <w:rPr>
          <w:rFonts w:ascii="Times New Roman" w:hAnsi="Times New Roman"/>
          <w:szCs w:val="22"/>
        </w:rPr>
        <w:t>tablicy</w:t>
      </w:r>
      <w:proofErr w:type="spellEnd"/>
      <w:r w:rsidRPr="00D55587">
        <w:rPr>
          <w:rFonts w:ascii="Times New Roman" w:hAnsi="Times New Roman"/>
          <w:szCs w:val="22"/>
        </w:rPr>
        <w:t xml:space="preserve"> 1 </w:t>
      </w:r>
      <w:proofErr w:type="spellStart"/>
      <w:r w:rsidRPr="00D55587">
        <w:rPr>
          <w:rFonts w:ascii="Times New Roman" w:hAnsi="Times New Roman"/>
          <w:szCs w:val="22"/>
        </w:rPr>
        <w:t>przedstawiono</w:t>
      </w:r>
      <w:proofErr w:type="spellEnd"/>
      <w:r w:rsidRPr="00D55587">
        <w:rPr>
          <w:rFonts w:ascii="Times New Roman" w:hAnsi="Times New Roman"/>
          <w:szCs w:val="22"/>
        </w:rPr>
        <w:t xml:space="preserve"> plan </w:t>
      </w:r>
      <w:proofErr w:type="spellStart"/>
      <w:r w:rsidRPr="00D55587">
        <w:rPr>
          <w:rFonts w:ascii="Times New Roman" w:hAnsi="Times New Roman"/>
          <w:szCs w:val="22"/>
        </w:rPr>
        <w:t>działania</w:t>
      </w:r>
      <w:proofErr w:type="spellEnd"/>
      <w:r w:rsidRPr="00D55587">
        <w:rPr>
          <w:rFonts w:ascii="Times New Roman" w:hAnsi="Times New Roman"/>
          <w:szCs w:val="22"/>
        </w:rPr>
        <w:t xml:space="preserve"> w </w:t>
      </w:r>
      <w:proofErr w:type="spellStart"/>
      <w:r w:rsidRPr="00D55587">
        <w:rPr>
          <w:rFonts w:ascii="Times New Roman" w:hAnsi="Times New Roman"/>
          <w:szCs w:val="22"/>
        </w:rPr>
        <w:t>zakresie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opracowania</w:t>
      </w:r>
      <w:proofErr w:type="spellEnd"/>
      <w:r w:rsidRPr="00D55587">
        <w:rPr>
          <w:rFonts w:ascii="Times New Roman" w:hAnsi="Times New Roman"/>
          <w:szCs w:val="22"/>
        </w:rPr>
        <w:t xml:space="preserve">, </w:t>
      </w:r>
      <w:proofErr w:type="spellStart"/>
      <w:r w:rsidRPr="00D55587">
        <w:rPr>
          <w:rFonts w:ascii="Times New Roman" w:hAnsi="Times New Roman"/>
          <w:szCs w:val="22"/>
        </w:rPr>
        <w:t>testowania</w:t>
      </w:r>
      <w:proofErr w:type="spellEnd"/>
      <w:r w:rsidRPr="00D55587">
        <w:rPr>
          <w:rFonts w:ascii="Times New Roman" w:hAnsi="Times New Roman"/>
          <w:szCs w:val="22"/>
        </w:rPr>
        <w:t xml:space="preserve">, </w:t>
      </w:r>
      <w:proofErr w:type="spellStart"/>
      <w:r w:rsidRPr="00D55587">
        <w:rPr>
          <w:rFonts w:ascii="Times New Roman" w:hAnsi="Times New Roman"/>
          <w:szCs w:val="22"/>
        </w:rPr>
        <w:t>modyfikacji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r w:rsidRPr="00D55587">
        <w:rPr>
          <w:rFonts w:ascii="Times New Roman" w:hAnsi="Times New Roman"/>
          <w:szCs w:val="22"/>
          <w:lang w:val="pl-PL"/>
        </w:rPr>
        <w:t xml:space="preserve">oraz </w:t>
      </w:r>
      <w:proofErr w:type="spellStart"/>
      <w:r w:rsidRPr="00D55587">
        <w:rPr>
          <w:rFonts w:ascii="Times New Roman" w:hAnsi="Times New Roman"/>
          <w:szCs w:val="22"/>
        </w:rPr>
        <w:t>wdrożenia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platformy</w:t>
      </w:r>
      <w:proofErr w:type="spellEnd"/>
      <w:r w:rsidRPr="00D55587">
        <w:rPr>
          <w:rFonts w:ascii="Times New Roman" w:hAnsi="Times New Roman"/>
          <w:szCs w:val="22"/>
        </w:rPr>
        <w:t xml:space="preserve"> SP4CE </w:t>
      </w:r>
      <w:proofErr w:type="spellStart"/>
      <w:r w:rsidRPr="00D55587">
        <w:rPr>
          <w:rFonts w:ascii="Times New Roman" w:hAnsi="Times New Roman"/>
          <w:szCs w:val="22"/>
        </w:rPr>
        <w:t>ze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szczególnym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uwzględnieniem</w:t>
      </w:r>
      <w:proofErr w:type="spellEnd"/>
      <w:r w:rsidRPr="00D55587">
        <w:rPr>
          <w:rFonts w:ascii="Times New Roman" w:hAnsi="Times New Roman"/>
          <w:szCs w:val="22"/>
        </w:rPr>
        <w:t xml:space="preserve"> </w:t>
      </w:r>
      <w:proofErr w:type="spellStart"/>
      <w:r w:rsidRPr="00D55587">
        <w:rPr>
          <w:rFonts w:ascii="Times New Roman" w:hAnsi="Times New Roman"/>
          <w:szCs w:val="22"/>
        </w:rPr>
        <w:t>szkoleń</w:t>
      </w:r>
      <w:proofErr w:type="spellEnd"/>
      <w:r w:rsidRPr="00D55587">
        <w:rPr>
          <w:rFonts w:ascii="Times New Roman" w:hAnsi="Times New Roman"/>
          <w:szCs w:val="22"/>
        </w:rPr>
        <w:t xml:space="preserve"> Moodle MOOC (pkt. 2, pkt.9, pkt. 12).</w:t>
      </w:r>
    </w:p>
    <w:p w:rsidR="006C1B73" w:rsidRPr="00D55587" w:rsidRDefault="00D55587" w:rsidP="006E3836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 w:rsidR="006C1B73" w:rsidRPr="00D55587">
        <w:rPr>
          <w:rFonts w:ascii="Times New Roman" w:hAnsi="Times New Roman" w:cs="Times New Roman"/>
          <w:lang w:val="pl-PL"/>
        </w:rPr>
        <w:t xml:space="preserve">Za najlepsze narzędzie wykorzystywane w pokojach nauki uznane zostało forum. Wysoką ocenę wśród uczestników ewaluacji zyskały również materiały pomocnicze oraz </w:t>
      </w:r>
      <w:proofErr w:type="spellStart"/>
      <w:r w:rsidR="006C1B73" w:rsidRPr="00D55587">
        <w:rPr>
          <w:rFonts w:ascii="Times New Roman" w:hAnsi="Times New Roman" w:cs="Times New Roman"/>
          <w:lang w:val="pl-PL"/>
        </w:rPr>
        <w:t>wiki</w:t>
      </w:r>
      <w:proofErr w:type="spellEnd"/>
      <w:r w:rsidR="006C1B73" w:rsidRPr="00D55587">
        <w:rPr>
          <w:rFonts w:ascii="Times New Roman" w:hAnsi="Times New Roman" w:cs="Times New Roman"/>
          <w:lang w:val="pl-PL"/>
        </w:rPr>
        <w:t xml:space="preserve"> (rysunek 20).</w:t>
      </w:r>
    </w:p>
    <w:p w:rsidR="001C5CAC" w:rsidRPr="00D55587" w:rsidRDefault="001C5CAC" w:rsidP="001C5CAC">
      <w:pPr>
        <w:ind w:firstLine="426"/>
        <w:jc w:val="both"/>
        <w:rPr>
          <w:rFonts w:ascii="Times New Roman" w:hAnsi="Times New Roman" w:cs="Times New Roman"/>
          <w:lang w:val="pl-PL"/>
        </w:rPr>
      </w:pPr>
      <w:r w:rsidRPr="00D55587">
        <w:rPr>
          <w:rFonts w:ascii="Times New Roman" w:hAnsi="Times New Roman" w:cs="Times New Roman"/>
          <w:lang w:val="pl-PL"/>
        </w:rPr>
        <w:t>Docelowo decyzja wyboru narzędzi wykorzystywanych w pokojach nauki należeć będzie do lokalnych konsultantów oraz nauczycieli, którzy będą mieli możliwość zamawiania wybranych narzędzi (rysunek 21).</w:t>
      </w:r>
    </w:p>
    <w:p w:rsidR="001C5CAC" w:rsidRPr="00D55587" w:rsidRDefault="001C5CAC" w:rsidP="001C5CAC">
      <w:pPr>
        <w:ind w:firstLine="426"/>
        <w:jc w:val="center"/>
        <w:rPr>
          <w:rFonts w:ascii="Times New Roman" w:hAnsi="Times New Roman" w:cs="Times New Roman"/>
        </w:rPr>
      </w:pPr>
      <w:r w:rsidRPr="00D55587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3F08A18" wp14:editId="1DEE9EAD">
            <wp:extent cx="2489200" cy="1841500"/>
            <wp:effectExtent l="0" t="0" r="6350" b="6350"/>
            <wp:docPr id="1" name="Obraz 1" descr="laptop-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ptop-requ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AC" w:rsidRPr="00D55587" w:rsidRDefault="001C5CAC" w:rsidP="001C5CAC">
      <w:pPr>
        <w:pStyle w:val="RyseTEE"/>
        <w:rPr>
          <w:rFonts w:ascii="Times New Roman" w:hAnsi="Times New Roman" w:cs="Times New Roman"/>
          <w:sz w:val="22"/>
          <w:szCs w:val="22"/>
          <w:lang w:val="pl-PL"/>
        </w:rPr>
      </w:pPr>
      <w:r w:rsidRPr="00D55587">
        <w:rPr>
          <w:rFonts w:ascii="Times New Roman" w:hAnsi="Times New Roman" w:cs="Times New Roman"/>
          <w:sz w:val="22"/>
          <w:szCs w:val="22"/>
          <w:lang w:val="pl-PL"/>
        </w:rPr>
        <w:t xml:space="preserve">Rys. 21. Zamawianie pokoju nauki na platformie </w:t>
      </w:r>
      <w:proofErr w:type="spellStart"/>
      <w:r w:rsidRPr="00D55587">
        <w:rPr>
          <w:rFonts w:ascii="Times New Roman" w:hAnsi="Times New Roman" w:cs="Times New Roman"/>
          <w:sz w:val="22"/>
          <w:szCs w:val="22"/>
          <w:lang w:val="pl-PL"/>
        </w:rPr>
        <w:t>Moodle</w:t>
      </w:r>
      <w:proofErr w:type="spellEnd"/>
    </w:p>
    <w:p w:rsidR="00EB1ED3" w:rsidRPr="00D55587" w:rsidRDefault="00EB1ED3" w:rsidP="006E3836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D55587">
        <w:rPr>
          <w:rFonts w:ascii="Times New Roman" w:hAnsi="Times New Roman" w:cs="Times New Roman"/>
          <w:b/>
          <w:lang w:val="pl-PL"/>
        </w:rPr>
        <w:t>Wyjaśnienie dot. pojęć  g</w:t>
      </w:r>
      <w:r w:rsidR="00C021F6">
        <w:rPr>
          <w:rFonts w:ascii="Times New Roman" w:hAnsi="Times New Roman" w:cs="Times New Roman"/>
          <w:b/>
          <w:lang w:val="pl-PL"/>
        </w:rPr>
        <w:t>rupa zamknięta, klasa odwrócona</w:t>
      </w:r>
    </w:p>
    <w:p w:rsidR="0048270D" w:rsidRPr="00D55587" w:rsidRDefault="0048270D" w:rsidP="006E3836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D55587">
        <w:rPr>
          <w:rFonts w:ascii="Times New Roman" w:hAnsi="Times New Roman" w:cs="Times New Roman"/>
          <w:lang w:val="pl-PL"/>
        </w:rPr>
        <w:t>W artykule autorzy zamieścili odwołanie do publikacji</w:t>
      </w:r>
    </w:p>
    <w:p w:rsidR="001C5CAC" w:rsidRPr="00D55587" w:rsidRDefault="0048270D" w:rsidP="006E3836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D55587">
        <w:rPr>
          <w:rFonts w:ascii="Times New Roman" w:hAnsi="Times New Roman" w:cs="Times New Roman"/>
          <w:lang w:val="pl-PL"/>
        </w:rPr>
        <w:t>10.</w:t>
      </w:r>
      <w:r w:rsidRPr="00D55587">
        <w:rPr>
          <w:rFonts w:ascii="Times New Roman" w:hAnsi="Times New Roman" w:cs="Times New Roman"/>
          <w:lang w:val="pl-PL"/>
        </w:rPr>
        <w:tab/>
        <w:t xml:space="preserve">Zając M., Dąbrowski M., Muczyński M.: Kongres Rozwoju Edukacji – środowiskowe spotkanie i jego efekty, e-mentor, Nr 5 (62), Warszawa 2015, s. 29-33 </w:t>
      </w:r>
      <w:r w:rsidR="00D62A48" w:rsidRPr="00D55587">
        <w:rPr>
          <w:rFonts w:ascii="Times New Roman" w:hAnsi="Times New Roman" w:cs="Times New Roman"/>
          <w:lang w:val="pl-PL"/>
        </w:rPr>
        <w:t xml:space="preserve"> </w:t>
      </w:r>
    </w:p>
    <w:p w:rsidR="00EB1ED3" w:rsidRPr="00D55587" w:rsidRDefault="00EB1ED3" w:rsidP="006E3836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EB1ED3" w:rsidRPr="00D55587" w:rsidRDefault="00EB1ED3" w:rsidP="006E3836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D55587">
        <w:rPr>
          <w:rFonts w:ascii="Times New Roman" w:hAnsi="Times New Roman" w:cs="Times New Roman"/>
          <w:b/>
          <w:lang w:val="pl-PL"/>
        </w:rPr>
        <w:t>Wyjaśn</w:t>
      </w:r>
      <w:r w:rsidR="00C021F6">
        <w:rPr>
          <w:rFonts w:ascii="Times New Roman" w:hAnsi="Times New Roman" w:cs="Times New Roman"/>
          <w:b/>
          <w:lang w:val="pl-PL"/>
        </w:rPr>
        <w:t>ienie dot. ankiet ewaluacyjnych</w:t>
      </w:r>
    </w:p>
    <w:p w:rsidR="00EB1ED3" w:rsidRPr="00D55587" w:rsidRDefault="00C021F6" w:rsidP="006E3836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Autorzy omówią szczegółowo</w:t>
      </w:r>
      <w:r w:rsidR="00EB1ED3" w:rsidRPr="00D55587">
        <w:rPr>
          <w:rFonts w:ascii="Times New Roman" w:hAnsi="Times New Roman" w:cs="Times New Roman"/>
          <w:lang w:val="pl-PL"/>
        </w:rPr>
        <w:t xml:space="preserve"> wyniki ankiet podczas prezentacji konferencyjnej</w:t>
      </w:r>
      <w:r>
        <w:rPr>
          <w:rFonts w:ascii="Times New Roman" w:hAnsi="Times New Roman" w:cs="Times New Roman"/>
          <w:lang w:val="pl-PL"/>
        </w:rPr>
        <w:t>.</w:t>
      </w:r>
    </w:p>
    <w:p w:rsidR="00EB1ED3" w:rsidRPr="00D55587" w:rsidRDefault="00EB1ED3" w:rsidP="006E3836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EB1ED3" w:rsidRPr="00C021F6" w:rsidRDefault="00EB1ED3" w:rsidP="006E3836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D55587">
        <w:rPr>
          <w:rFonts w:ascii="Times New Roman" w:hAnsi="Times New Roman" w:cs="Times New Roman"/>
          <w:b/>
          <w:lang w:val="pl-PL"/>
        </w:rPr>
        <w:t xml:space="preserve">Wyjaśnienia dot. </w:t>
      </w:r>
      <w:r w:rsidRPr="00C021F6">
        <w:rPr>
          <w:rFonts w:ascii="Times New Roman" w:hAnsi="Times New Roman" w:cs="Times New Roman"/>
          <w:b/>
          <w:lang w:val="pl-PL"/>
        </w:rPr>
        <w:t>CMS WordPress i LMS Moodle</w:t>
      </w:r>
    </w:p>
    <w:p w:rsidR="00EB1ED3" w:rsidRPr="00D55587" w:rsidRDefault="00EB1ED3" w:rsidP="006E3836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D55587">
        <w:rPr>
          <w:rFonts w:ascii="Times New Roman" w:hAnsi="Times New Roman" w:cs="Times New Roman"/>
          <w:lang w:val="pl-PL"/>
        </w:rPr>
        <w:t>Autorzy omówią cele wy</w:t>
      </w:r>
      <w:r w:rsidR="00D55587" w:rsidRPr="00D55587">
        <w:rPr>
          <w:rFonts w:ascii="Times New Roman" w:hAnsi="Times New Roman" w:cs="Times New Roman"/>
          <w:lang w:val="pl-PL"/>
        </w:rPr>
        <w:t>k</w:t>
      </w:r>
      <w:r w:rsidRPr="00D55587">
        <w:rPr>
          <w:rFonts w:ascii="Times New Roman" w:hAnsi="Times New Roman" w:cs="Times New Roman"/>
          <w:lang w:val="pl-PL"/>
        </w:rPr>
        <w:t>orzystania obydwu platform podczas prezentacji konferencyjnej</w:t>
      </w:r>
      <w:r w:rsidR="00C021F6">
        <w:rPr>
          <w:rFonts w:ascii="Times New Roman" w:hAnsi="Times New Roman" w:cs="Times New Roman"/>
          <w:lang w:val="pl-PL"/>
        </w:rPr>
        <w:t>.</w:t>
      </w:r>
      <w:bookmarkStart w:id="0" w:name="_GoBack"/>
      <w:bookmarkEnd w:id="0"/>
    </w:p>
    <w:p w:rsidR="00C021F6" w:rsidRDefault="00C021F6" w:rsidP="006E3836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</w:p>
    <w:p w:rsidR="00D55587" w:rsidRPr="00D55587" w:rsidRDefault="00D55587" w:rsidP="006E3836">
      <w:pPr>
        <w:spacing w:after="0" w:line="240" w:lineRule="auto"/>
        <w:rPr>
          <w:rFonts w:ascii="Times New Roman" w:hAnsi="Times New Roman" w:cs="Times New Roman"/>
          <w:b/>
          <w:lang w:val="pl-PL"/>
        </w:rPr>
      </w:pPr>
      <w:r w:rsidRPr="00D55587">
        <w:rPr>
          <w:rFonts w:ascii="Times New Roman" w:hAnsi="Times New Roman" w:cs="Times New Roman"/>
          <w:b/>
          <w:lang w:val="pl-PL"/>
        </w:rPr>
        <w:t>Wyjaśnienia dot. dostępu do platformy</w:t>
      </w:r>
    </w:p>
    <w:p w:rsidR="00D55587" w:rsidRPr="00D55587" w:rsidRDefault="00D55587" w:rsidP="006E3836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D55587">
        <w:rPr>
          <w:rFonts w:ascii="Times New Roman" w:hAnsi="Times New Roman" w:cs="Times New Roman"/>
          <w:lang w:val="pl-PL"/>
        </w:rPr>
        <w:t xml:space="preserve">Aktualnie trwają prace nad uruchomieniem wielojęzycznej platformy sp4ce.eu z wykorzystaniem wtyczki </w:t>
      </w:r>
      <w:hyperlink r:id="rId6" w:history="1">
        <w:r w:rsidRPr="00D55587">
          <w:rPr>
            <w:rStyle w:val="Hipercze"/>
            <w:rFonts w:ascii="Times New Roman" w:hAnsi="Times New Roman" w:cs="Times New Roman"/>
            <w:lang w:val="pl-PL"/>
          </w:rPr>
          <w:t>https://wordpress.org/support/plugin/polylang</w:t>
        </w:r>
      </w:hyperlink>
    </w:p>
    <w:p w:rsidR="00D55587" w:rsidRPr="00D55587" w:rsidRDefault="00D55587" w:rsidP="006E3836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D55587">
        <w:rPr>
          <w:rFonts w:ascii="Times New Roman" w:hAnsi="Times New Roman" w:cs="Times New Roman"/>
          <w:lang w:val="pl-PL"/>
        </w:rPr>
        <w:t xml:space="preserve">Równolegle uruchamiana jest platforma </w:t>
      </w:r>
      <w:proofErr w:type="spellStart"/>
      <w:r w:rsidRPr="00D55587">
        <w:rPr>
          <w:rFonts w:ascii="Times New Roman" w:hAnsi="Times New Roman" w:cs="Times New Roman"/>
          <w:lang w:val="pl-PL"/>
        </w:rPr>
        <w:t>Moodle</w:t>
      </w:r>
      <w:proofErr w:type="spellEnd"/>
      <w:r w:rsidRPr="00D55587">
        <w:rPr>
          <w:rFonts w:ascii="Times New Roman" w:hAnsi="Times New Roman" w:cs="Times New Roman"/>
          <w:lang w:val="pl-PL"/>
        </w:rPr>
        <w:t xml:space="preserve"> z interfejsem w pięciu językach oraz z nową funkcjonalnością zamawiania pokojów nauki. </w:t>
      </w:r>
    </w:p>
    <w:sectPr w:rsidR="00D55587" w:rsidRPr="00D5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CC"/>
    <w:rsid w:val="000872AE"/>
    <w:rsid w:val="001C5CAC"/>
    <w:rsid w:val="0048270D"/>
    <w:rsid w:val="006C1B73"/>
    <w:rsid w:val="006E3836"/>
    <w:rsid w:val="00C021F6"/>
    <w:rsid w:val="00D55587"/>
    <w:rsid w:val="00D62A48"/>
    <w:rsid w:val="00EB1ED3"/>
    <w:rsid w:val="00F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201CC"/>
    <w:pPr>
      <w:tabs>
        <w:tab w:val="left" w:pos="284"/>
      </w:tabs>
      <w:spacing w:after="120" w:line="480" w:lineRule="auto"/>
      <w:ind w:left="283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201CC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RyseTEEZnak">
    <w:name w:val="Rys eTEE Znak"/>
    <w:link w:val="RyseTEE"/>
    <w:locked/>
    <w:rsid w:val="001C5CAC"/>
    <w:rPr>
      <w:sz w:val="18"/>
      <w:szCs w:val="18"/>
      <w:lang w:val="x-none" w:eastAsia="x-none"/>
    </w:rPr>
  </w:style>
  <w:style w:type="paragraph" w:customStyle="1" w:styleId="RyseTEE">
    <w:name w:val="Rys eTEE"/>
    <w:basedOn w:val="Tekstpodstawowywcity2"/>
    <w:link w:val="RyseTEEZnak"/>
    <w:qFormat/>
    <w:rsid w:val="001C5CAC"/>
    <w:pPr>
      <w:tabs>
        <w:tab w:val="clear" w:pos="284"/>
        <w:tab w:val="left" w:pos="0"/>
      </w:tabs>
      <w:spacing w:before="200" w:after="200" w:line="240" w:lineRule="auto"/>
      <w:ind w:left="0" w:firstLine="425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C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5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201CC"/>
    <w:pPr>
      <w:tabs>
        <w:tab w:val="left" w:pos="284"/>
      </w:tabs>
      <w:spacing w:after="120" w:line="480" w:lineRule="auto"/>
      <w:ind w:left="283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201CC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RyseTEEZnak">
    <w:name w:val="Rys eTEE Znak"/>
    <w:link w:val="RyseTEE"/>
    <w:locked/>
    <w:rsid w:val="001C5CAC"/>
    <w:rPr>
      <w:sz w:val="18"/>
      <w:szCs w:val="18"/>
      <w:lang w:val="x-none" w:eastAsia="x-none"/>
    </w:rPr>
  </w:style>
  <w:style w:type="paragraph" w:customStyle="1" w:styleId="RyseTEE">
    <w:name w:val="Rys eTEE"/>
    <w:basedOn w:val="Tekstpodstawowywcity2"/>
    <w:link w:val="RyseTEEZnak"/>
    <w:qFormat/>
    <w:rsid w:val="001C5CAC"/>
    <w:pPr>
      <w:tabs>
        <w:tab w:val="clear" w:pos="284"/>
        <w:tab w:val="left" w:pos="0"/>
      </w:tabs>
      <w:spacing w:before="200" w:after="200" w:line="240" w:lineRule="auto"/>
      <w:ind w:left="0" w:firstLine="425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C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5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press.org/support/plugin/polyla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dcterms:created xsi:type="dcterms:W3CDTF">2016-02-25T06:12:00Z</dcterms:created>
  <dcterms:modified xsi:type="dcterms:W3CDTF">2016-02-25T08:35:00Z</dcterms:modified>
</cp:coreProperties>
</file>