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7"/>
        <w:gridCol w:w="454"/>
        <w:gridCol w:w="1418"/>
        <w:gridCol w:w="4854"/>
        <w:gridCol w:w="1074"/>
        <w:gridCol w:w="3985"/>
        <w:gridCol w:w="3480"/>
        <w:gridCol w:w="242"/>
      </w:tblGrid>
      <w:tr w:rsidR="00733354" w:rsidRPr="00883670" w:rsidTr="00433695">
        <w:trPr>
          <w:trHeight w:val="728"/>
        </w:trPr>
        <w:tc>
          <w:tcPr>
            <w:tcW w:w="7986" w:type="dxa"/>
            <w:gridSpan w:val="5"/>
            <w:shd w:val="clear" w:color="auto" w:fill="auto"/>
          </w:tcPr>
          <w:p w:rsidR="008A7F80" w:rsidRDefault="00883670" w:rsidP="00883670">
            <w:pPr>
              <w:spacing w:before="120" w:after="0" w:line="240" w:lineRule="auto"/>
              <w:jc w:val="center"/>
              <w:rPr>
                <w:rFonts w:eastAsia="Times New Roman" w:cs="Arial"/>
                <w:b/>
                <w:sz w:val="33"/>
                <w:szCs w:val="33"/>
                <w:lang w:eastAsia="en-GB"/>
              </w:rPr>
            </w:pPr>
            <w:r>
              <w:rPr>
                <w:rFonts w:eastAsia="Times New Roman" w:cs="Arial"/>
                <w:b/>
                <w:noProof/>
                <w:sz w:val="33"/>
                <w:szCs w:val="33"/>
                <w:lang w:eastAsia="en-GB"/>
              </w:rPr>
              <w:drawing>
                <wp:inline distT="0" distB="0" distL="0" distR="0" wp14:anchorId="2C0DA9DD" wp14:editId="233A4A3F">
                  <wp:extent cx="2800350" cy="1701223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uzj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218" cy="1704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3695" w:rsidRPr="00923E6A" w:rsidRDefault="00433695" w:rsidP="00883670">
            <w:pPr>
              <w:spacing w:before="120" w:after="0" w:line="240" w:lineRule="auto"/>
              <w:jc w:val="center"/>
              <w:rPr>
                <w:rFonts w:eastAsia="Times New Roman" w:cs="Arial"/>
                <w:b/>
                <w:sz w:val="33"/>
                <w:szCs w:val="33"/>
                <w:lang w:eastAsia="en-GB"/>
              </w:rPr>
            </w:pPr>
          </w:p>
        </w:tc>
        <w:tc>
          <w:tcPr>
            <w:tcW w:w="7823" w:type="dxa"/>
            <w:gridSpan w:val="3"/>
            <w:shd w:val="clear" w:color="auto" w:fill="auto"/>
          </w:tcPr>
          <w:p w:rsidR="00883670" w:rsidRDefault="00883670" w:rsidP="0033745B">
            <w:pPr>
              <w:spacing w:before="120" w:after="0" w:line="240" w:lineRule="auto"/>
              <w:rPr>
                <w:rFonts w:eastAsia="Times New Roman" w:cs="Arial"/>
                <w:b/>
                <w:sz w:val="28"/>
                <w:szCs w:val="28"/>
                <w:lang w:val="pl-PL" w:eastAsia="en-GB"/>
              </w:rPr>
            </w:pPr>
          </w:p>
          <w:p w:rsidR="00883670" w:rsidRPr="00883670" w:rsidRDefault="00883670" w:rsidP="0033745B">
            <w:pPr>
              <w:spacing w:before="120" w:after="0" w:line="240" w:lineRule="auto"/>
              <w:rPr>
                <w:rFonts w:eastAsia="Times New Roman" w:cs="Arial"/>
                <w:b/>
                <w:sz w:val="44"/>
                <w:szCs w:val="44"/>
                <w:lang w:val="pl-PL" w:eastAsia="en-GB"/>
              </w:rPr>
            </w:pPr>
            <w:r w:rsidRPr="00883670">
              <w:rPr>
                <w:rFonts w:eastAsia="Times New Roman" w:cs="Arial"/>
                <w:b/>
                <w:sz w:val="44"/>
                <w:szCs w:val="44"/>
                <w:lang w:val="pl-PL" w:eastAsia="en-GB"/>
              </w:rPr>
              <w:t>Gra miejska: Tbilisi</w:t>
            </w:r>
          </w:p>
          <w:p w:rsidR="008A7F80" w:rsidRPr="00883670" w:rsidRDefault="008A7F80" w:rsidP="0033745B">
            <w:pPr>
              <w:spacing w:before="120" w:after="0" w:line="240" w:lineRule="auto"/>
              <w:rPr>
                <w:rFonts w:eastAsia="Times New Roman" w:cs="Arial"/>
                <w:i/>
                <w:sz w:val="28"/>
                <w:szCs w:val="28"/>
                <w:lang w:val="pl-PL" w:eastAsia="en-GB"/>
              </w:rPr>
            </w:pPr>
            <w:r w:rsidRPr="00883670">
              <w:rPr>
                <w:rFonts w:eastAsia="Times New Roman" w:cs="Arial"/>
                <w:b/>
                <w:sz w:val="28"/>
                <w:szCs w:val="28"/>
                <w:lang w:val="pl-PL" w:eastAsia="en-GB"/>
              </w:rPr>
              <w:t xml:space="preserve">Opracowanie: </w:t>
            </w:r>
            <w:r w:rsidRPr="00883670">
              <w:rPr>
                <w:rFonts w:eastAsia="Times New Roman" w:cs="Arial"/>
                <w:i/>
                <w:sz w:val="28"/>
                <w:szCs w:val="28"/>
                <w:lang w:val="pl-PL" w:eastAsia="en-GB"/>
              </w:rPr>
              <w:t xml:space="preserve"> </w:t>
            </w:r>
            <w:r w:rsidR="00BE5921">
              <w:rPr>
                <w:rFonts w:eastAsia="Times New Roman" w:cs="Arial"/>
                <w:i/>
                <w:sz w:val="28"/>
                <w:szCs w:val="28"/>
                <w:lang w:val="pl-PL" w:eastAsia="en-GB"/>
              </w:rPr>
              <w:t>Elżbieta Rękawek</w:t>
            </w:r>
          </w:p>
          <w:p w:rsidR="008A7F80" w:rsidRPr="00883670" w:rsidRDefault="008A7F80" w:rsidP="0033745B">
            <w:pPr>
              <w:spacing w:before="120" w:after="0" w:line="240" w:lineRule="auto"/>
              <w:rPr>
                <w:rFonts w:eastAsia="Times New Roman" w:cs="Arial"/>
                <w:b/>
                <w:sz w:val="28"/>
                <w:szCs w:val="28"/>
                <w:lang w:val="pl-PL" w:eastAsia="en-GB"/>
              </w:rPr>
            </w:pPr>
            <w:r w:rsidRPr="00883670">
              <w:rPr>
                <w:rFonts w:eastAsia="Times New Roman" w:cs="Arial"/>
                <w:b/>
                <w:sz w:val="28"/>
                <w:szCs w:val="28"/>
                <w:lang w:val="pl-PL" w:eastAsia="en-GB"/>
              </w:rPr>
              <w:t>Data:</w:t>
            </w:r>
            <w:r w:rsidR="00BE5921">
              <w:rPr>
                <w:rFonts w:eastAsia="Times New Roman" w:cs="Arial"/>
                <w:b/>
                <w:sz w:val="28"/>
                <w:szCs w:val="28"/>
                <w:lang w:val="pl-PL" w:eastAsia="en-GB"/>
              </w:rPr>
              <w:t xml:space="preserve"> 06.04.2017</w:t>
            </w:r>
          </w:p>
          <w:p w:rsidR="008A7F80" w:rsidRPr="00923E6A" w:rsidRDefault="008A7F80" w:rsidP="0033745B">
            <w:pPr>
              <w:spacing w:before="120" w:after="0" w:line="240" w:lineRule="auto"/>
              <w:rPr>
                <w:rFonts w:eastAsia="Times New Roman" w:cs="Arial"/>
                <w:b/>
                <w:sz w:val="33"/>
                <w:szCs w:val="33"/>
                <w:lang w:val="pl-PL" w:eastAsia="en-GB"/>
              </w:rPr>
            </w:pPr>
          </w:p>
        </w:tc>
      </w:tr>
      <w:tr w:rsidR="00733354" w:rsidRPr="00387280" w:rsidTr="00433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250" w:type="dxa"/>
        </w:trPr>
        <w:tc>
          <w:tcPr>
            <w:tcW w:w="454" w:type="dxa"/>
            <w:shd w:val="clear" w:color="auto" w:fill="auto"/>
          </w:tcPr>
          <w:p w:rsidR="00883670" w:rsidRPr="00387280" w:rsidRDefault="00883670" w:rsidP="00CF0A3C">
            <w:pPr>
              <w:spacing w:before="120" w:after="0" w:line="240" w:lineRule="auto"/>
              <w:rPr>
                <w:rFonts w:asciiTheme="minorHAnsi" w:hAnsiTheme="minorHAnsi"/>
                <w:b/>
              </w:rPr>
            </w:pPr>
            <w:proofErr w:type="spellStart"/>
            <w:r w:rsidRPr="00387280">
              <w:rPr>
                <w:rFonts w:asciiTheme="minorHAnsi" w:hAnsiTheme="minorHAnsi"/>
                <w:b/>
              </w:rPr>
              <w:t>Nr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83670" w:rsidRPr="00387280" w:rsidRDefault="00883670" w:rsidP="00CF0A3C">
            <w:pPr>
              <w:spacing w:before="120" w:after="0" w:line="240" w:lineRule="auto"/>
              <w:rPr>
                <w:rFonts w:asciiTheme="minorHAnsi" w:hAnsiTheme="minorHAnsi"/>
                <w:b/>
              </w:rPr>
            </w:pPr>
            <w:proofErr w:type="spellStart"/>
            <w:r w:rsidRPr="00387280">
              <w:rPr>
                <w:rFonts w:asciiTheme="minorHAnsi" w:hAnsiTheme="minorHAnsi"/>
                <w:b/>
              </w:rPr>
              <w:t>Punkt</w:t>
            </w:r>
            <w:proofErr w:type="spellEnd"/>
            <w:r w:rsidRPr="00387280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87280">
              <w:rPr>
                <w:rFonts w:asciiTheme="minorHAnsi" w:hAnsiTheme="minorHAnsi"/>
                <w:b/>
              </w:rPr>
              <w:t>kontrolny</w:t>
            </w:r>
            <w:proofErr w:type="spellEnd"/>
          </w:p>
        </w:tc>
        <w:tc>
          <w:tcPr>
            <w:tcW w:w="4932" w:type="dxa"/>
            <w:shd w:val="clear" w:color="auto" w:fill="auto"/>
          </w:tcPr>
          <w:p w:rsidR="00883670" w:rsidRPr="00387280" w:rsidRDefault="00883670" w:rsidP="00CF0A3C">
            <w:pPr>
              <w:spacing w:before="120" w:after="0" w:line="240" w:lineRule="auto"/>
              <w:rPr>
                <w:rFonts w:asciiTheme="minorHAnsi" w:hAnsiTheme="minorHAnsi"/>
                <w:b/>
              </w:rPr>
            </w:pPr>
            <w:proofErr w:type="spellStart"/>
            <w:r w:rsidRPr="00387280">
              <w:rPr>
                <w:rFonts w:asciiTheme="minorHAnsi" w:hAnsiTheme="minorHAnsi"/>
                <w:b/>
              </w:rPr>
              <w:t>Czy</w:t>
            </w:r>
            <w:proofErr w:type="spellEnd"/>
            <w:r w:rsidRPr="00387280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87280">
              <w:rPr>
                <w:rFonts w:asciiTheme="minorHAnsi" w:hAnsiTheme="minorHAnsi"/>
                <w:b/>
              </w:rPr>
              <w:t>wiesz</w:t>
            </w:r>
            <w:proofErr w:type="spellEnd"/>
            <w:r w:rsidRPr="00387280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87280">
              <w:rPr>
                <w:rFonts w:asciiTheme="minorHAnsi" w:hAnsiTheme="minorHAnsi"/>
                <w:b/>
              </w:rPr>
              <w:t>że</w:t>
            </w:r>
            <w:proofErr w:type="spellEnd"/>
            <w:r w:rsidRPr="00387280">
              <w:rPr>
                <w:rFonts w:asciiTheme="minorHAnsi" w:hAnsiTheme="minorHAnsi"/>
                <w:b/>
              </w:rPr>
              <w:t xml:space="preserve"> …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883670" w:rsidRPr="00387280" w:rsidRDefault="00883670" w:rsidP="00CF0A3C">
            <w:pPr>
              <w:spacing w:before="120" w:after="0" w:line="240" w:lineRule="auto"/>
              <w:rPr>
                <w:rFonts w:asciiTheme="minorHAnsi" w:hAnsiTheme="minorHAnsi"/>
                <w:b/>
              </w:rPr>
            </w:pPr>
            <w:proofErr w:type="spellStart"/>
            <w:r w:rsidRPr="00387280">
              <w:rPr>
                <w:rFonts w:asciiTheme="minorHAnsi" w:hAnsiTheme="minorHAnsi"/>
                <w:b/>
              </w:rPr>
              <w:t>Zadanie</w:t>
            </w:r>
            <w:proofErr w:type="spellEnd"/>
            <w:r w:rsidRPr="00387280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87280">
              <w:rPr>
                <w:rFonts w:asciiTheme="minorHAnsi" w:hAnsiTheme="minorHAnsi"/>
                <w:b/>
              </w:rPr>
              <w:t>dla</w:t>
            </w:r>
            <w:proofErr w:type="spellEnd"/>
            <w:r w:rsidRPr="00387280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87280">
              <w:rPr>
                <w:rFonts w:asciiTheme="minorHAnsi" w:hAnsiTheme="minorHAnsi"/>
                <w:b/>
              </w:rPr>
              <w:t>Ciebie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883670" w:rsidRPr="00387280" w:rsidRDefault="00883670" w:rsidP="00CF0A3C">
            <w:pPr>
              <w:spacing w:before="120" w:after="0" w:line="240" w:lineRule="auto"/>
              <w:rPr>
                <w:rFonts w:asciiTheme="minorHAnsi" w:hAnsiTheme="minorHAnsi"/>
                <w:b/>
              </w:rPr>
            </w:pPr>
            <w:proofErr w:type="spellStart"/>
            <w:r w:rsidRPr="00387280">
              <w:rPr>
                <w:rFonts w:asciiTheme="minorHAnsi" w:hAnsiTheme="minorHAnsi"/>
                <w:b/>
              </w:rPr>
              <w:t>Twoja</w:t>
            </w:r>
            <w:proofErr w:type="spellEnd"/>
            <w:r w:rsidRPr="00387280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87280">
              <w:rPr>
                <w:rFonts w:asciiTheme="minorHAnsi" w:hAnsiTheme="minorHAnsi"/>
                <w:b/>
              </w:rPr>
              <w:t>odpowiedź</w:t>
            </w:r>
            <w:proofErr w:type="spellEnd"/>
          </w:p>
        </w:tc>
      </w:tr>
      <w:tr w:rsidR="00733354" w:rsidRPr="00387280" w:rsidTr="00433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250" w:type="dxa"/>
        </w:trPr>
        <w:tc>
          <w:tcPr>
            <w:tcW w:w="454" w:type="dxa"/>
            <w:shd w:val="clear" w:color="auto" w:fill="auto"/>
          </w:tcPr>
          <w:p w:rsidR="00883670" w:rsidRPr="00387280" w:rsidRDefault="00883670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387280">
              <w:rPr>
                <w:rFonts w:asciiTheme="minorHAnsi" w:hAnsiTheme="minorHAnsi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83670" w:rsidRPr="00387280" w:rsidRDefault="002F7CA1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proofErr w:type="spellStart"/>
            <w:r w:rsidRPr="00387280">
              <w:rPr>
                <w:rFonts w:asciiTheme="minorHAnsi" w:hAnsiTheme="minorHAnsi"/>
              </w:rPr>
              <w:t>Lotnisko</w:t>
            </w:r>
            <w:proofErr w:type="spellEnd"/>
          </w:p>
        </w:tc>
        <w:tc>
          <w:tcPr>
            <w:tcW w:w="4932" w:type="dxa"/>
            <w:shd w:val="clear" w:color="auto" w:fill="auto"/>
          </w:tcPr>
          <w:p w:rsidR="00883670" w:rsidRPr="00387280" w:rsidRDefault="002F7CA1" w:rsidP="00503A2B">
            <w:pPr>
              <w:spacing w:before="120" w:after="0" w:line="240" w:lineRule="auto"/>
              <w:rPr>
                <w:rFonts w:asciiTheme="minorHAnsi" w:hAnsiTheme="minorHAnsi"/>
                <w:lang w:val="pl-PL"/>
              </w:rPr>
            </w:pPr>
            <w:r w:rsidRPr="00387280">
              <w:rPr>
                <w:rFonts w:asciiTheme="minorHAnsi" w:hAnsiTheme="minorHAnsi"/>
                <w:lang w:val="pl-PL"/>
              </w:rPr>
              <w:t>Port lotniczy Tbilisi – międzynarodowy port lot</w:t>
            </w:r>
            <w:r w:rsidR="00503A2B" w:rsidRPr="00387280">
              <w:rPr>
                <w:rFonts w:asciiTheme="minorHAnsi" w:hAnsiTheme="minorHAnsi"/>
                <w:lang w:val="pl-PL"/>
              </w:rPr>
              <w:t xml:space="preserve">niczy położony na wysokości 495 m n.p.m. </w:t>
            </w:r>
            <w:r w:rsidRPr="00387280">
              <w:rPr>
                <w:rFonts w:asciiTheme="minorHAnsi" w:hAnsiTheme="minorHAnsi"/>
                <w:lang w:val="pl-PL"/>
              </w:rPr>
              <w:t>na wschód od miasta.</w:t>
            </w:r>
            <w:r w:rsidR="00503A2B" w:rsidRPr="00387280">
              <w:rPr>
                <w:rFonts w:asciiTheme="minorHAnsi" w:hAnsiTheme="minorHAnsi"/>
                <w:lang w:val="pl-PL"/>
              </w:rPr>
              <w:t xml:space="preserve"> </w:t>
            </w:r>
            <w:r w:rsidRPr="00387280">
              <w:rPr>
                <w:rFonts w:asciiTheme="minorHAnsi" w:hAnsiTheme="minorHAnsi"/>
                <w:lang w:val="pl-PL"/>
              </w:rPr>
              <w:t>Jest największym portem lotniczym w Gruzji.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883670" w:rsidRPr="00387280" w:rsidRDefault="00503A2B" w:rsidP="00CF0A3C">
            <w:pPr>
              <w:spacing w:before="120" w:after="0" w:line="240" w:lineRule="auto"/>
              <w:rPr>
                <w:rFonts w:asciiTheme="minorHAnsi" w:hAnsiTheme="minorHAnsi"/>
                <w:lang w:val="pl-PL"/>
              </w:rPr>
            </w:pPr>
            <w:r w:rsidRPr="00387280">
              <w:rPr>
                <w:rFonts w:asciiTheme="minorHAnsi" w:hAnsiTheme="minorHAnsi"/>
                <w:noProof/>
                <w:lang w:eastAsia="en-GB"/>
              </w:rPr>
              <w:drawing>
                <wp:inline distT="0" distB="0" distL="0" distR="0" wp14:anchorId="53F0133D" wp14:editId="3C1EE958">
                  <wp:extent cx="2152650" cy="123952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bilisi-lotnisko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785" cy="129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3A2B" w:rsidRPr="00387280" w:rsidRDefault="00503A2B" w:rsidP="00433695">
            <w:pPr>
              <w:spacing w:before="120" w:after="0" w:line="240" w:lineRule="auto"/>
              <w:rPr>
                <w:rFonts w:asciiTheme="minorHAnsi" w:hAnsiTheme="minorHAnsi"/>
                <w:lang w:val="pl-PL"/>
              </w:rPr>
            </w:pPr>
            <w:r w:rsidRPr="00387280">
              <w:rPr>
                <w:rFonts w:asciiTheme="minorHAnsi" w:hAnsiTheme="minorHAnsi"/>
                <w:lang w:val="pl-PL"/>
              </w:rPr>
              <w:t>Jakie linie lotnicze latają do Tbilisi? Wymień minimum trzy i podaj port</w:t>
            </w:r>
            <w:r w:rsidR="00433695" w:rsidRPr="00387280">
              <w:rPr>
                <w:rFonts w:asciiTheme="minorHAnsi" w:hAnsiTheme="minorHAnsi"/>
                <w:lang w:val="pl-PL"/>
              </w:rPr>
              <w:t xml:space="preserve"> lotniczy </w:t>
            </w:r>
            <w:r w:rsidRPr="00387280">
              <w:rPr>
                <w:rFonts w:asciiTheme="minorHAnsi" w:hAnsiTheme="minorHAnsi"/>
                <w:lang w:val="pl-PL"/>
              </w:rPr>
              <w:t>, z którego startują</w:t>
            </w:r>
            <w:r w:rsidR="00433695" w:rsidRPr="00387280">
              <w:rPr>
                <w:rFonts w:asciiTheme="minorHAnsi" w:hAnsiTheme="minorHAnsi"/>
                <w:lang w:val="pl-PL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503A2B" w:rsidRPr="00387280" w:rsidRDefault="00503A2B" w:rsidP="00503A2B">
            <w:pPr>
              <w:spacing w:before="120" w:after="0" w:line="240" w:lineRule="auto"/>
              <w:rPr>
                <w:rFonts w:asciiTheme="minorHAnsi" w:hAnsiTheme="minorHAnsi"/>
                <w:lang w:val="pl-PL"/>
              </w:rPr>
            </w:pPr>
            <w:r w:rsidRPr="00387280">
              <w:rPr>
                <w:rFonts w:asciiTheme="minorHAnsi" w:hAnsiTheme="minorHAnsi"/>
                <w:lang w:val="pl-PL"/>
              </w:rPr>
              <w:t>Germania Airlines (Kolonia/Bonn)</w:t>
            </w:r>
          </w:p>
          <w:p w:rsidR="00503A2B" w:rsidRPr="00387280" w:rsidRDefault="00503A2B" w:rsidP="00503A2B">
            <w:pPr>
              <w:spacing w:before="120" w:after="0" w:line="240" w:lineRule="auto"/>
              <w:rPr>
                <w:rFonts w:asciiTheme="minorHAnsi" w:hAnsiTheme="minorHAnsi"/>
                <w:lang w:val="pl-PL"/>
              </w:rPr>
            </w:pPr>
            <w:r w:rsidRPr="00387280">
              <w:rPr>
                <w:rFonts w:asciiTheme="minorHAnsi" w:hAnsiTheme="minorHAnsi"/>
                <w:lang w:val="pl-PL"/>
              </w:rPr>
              <w:t>LOT (Warszawa)</w:t>
            </w:r>
          </w:p>
          <w:p w:rsidR="00503A2B" w:rsidRPr="00387280" w:rsidRDefault="00503A2B" w:rsidP="00503A2B">
            <w:pPr>
              <w:spacing w:before="120" w:after="0" w:line="240" w:lineRule="auto"/>
              <w:rPr>
                <w:rFonts w:asciiTheme="minorHAnsi" w:hAnsiTheme="minorHAnsi"/>
                <w:lang w:val="pl-PL"/>
              </w:rPr>
            </w:pPr>
            <w:r w:rsidRPr="00387280">
              <w:rPr>
                <w:rFonts w:asciiTheme="minorHAnsi" w:hAnsiTheme="minorHAnsi"/>
                <w:lang w:val="pl-PL"/>
              </w:rPr>
              <w:t>Lufthansa (Monachium)</w:t>
            </w:r>
          </w:p>
          <w:p w:rsidR="00503A2B" w:rsidRPr="00387280" w:rsidRDefault="00503A2B" w:rsidP="00503A2B">
            <w:pPr>
              <w:spacing w:before="120" w:after="0" w:line="240" w:lineRule="auto"/>
              <w:rPr>
                <w:rFonts w:asciiTheme="minorHAnsi" w:hAnsiTheme="minorHAnsi"/>
                <w:lang w:val="pl-PL"/>
              </w:rPr>
            </w:pPr>
            <w:r w:rsidRPr="00387280">
              <w:rPr>
                <w:rFonts w:asciiTheme="minorHAnsi" w:hAnsiTheme="minorHAnsi"/>
                <w:lang w:val="pl-PL"/>
              </w:rPr>
              <w:t>S7 Airlines Moskwa-</w:t>
            </w:r>
            <w:proofErr w:type="spellStart"/>
            <w:r w:rsidRPr="00387280">
              <w:rPr>
                <w:rFonts w:asciiTheme="minorHAnsi" w:hAnsiTheme="minorHAnsi"/>
                <w:lang w:val="pl-PL"/>
              </w:rPr>
              <w:t>Domodiedowo</w:t>
            </w:r>
            <w:proofErr w:type="spellEnd"/>
          </w:p>
          <w:p w:rsidR="00503A2B" w:rsidRPr="00387280" w:rsidRDefault="00503A2B" w:rsidP="00503A2B">
            <w:pPr>
              <w:spacing w:before="120" w:after="0" w:line="240" w:lineRule="auto"/>
              <w:rPr>
                <w:rFonts w:asciiTheme="minorHAnsi" w:hAnsiTheme="minorHAnsi"/>
                <w:lang w:val="pl-PL"/>
              </w:rPr>
            </w:pPr>
            <w:proofErr w:type="spellStart"/>
            <w:r w:rsidRPr="00387280">
              <w:rPr>
                <w:rFonts w:asciiTheme="minorHAnsi" w:hAnsiTheme="minorHAnsi"/>
                <w:lang w:val="pl-PL"/>
              </w:rPr>
              <w:t>Tbilaviamsheni</w:t>
            </w:r>
            <w:proofErr w:type="spellEnd"/>
            <w:r w:rsidRPr="00387280">
              <w:rPr>
                <w:rFonts w:asciiTheme="minorHAnsi" w:hAnsiTheme="minorHAnsi"/>
                <w:lang w:val="pl-PL"/>
              </w:rPr>
              <w:t xml:space="preserve"> (Kijów-</w:t>
            </w:r>
            <w:proofErr w:type="spellStart"/>
            <w:r w:rsidRPr="00387280">
              <w:rPr>
                <w:rFonts w:asciiTheme="minorHAnsi" w:hAnsiTheme="minorHAnsi"/>
                <w:lang w:val="pl-PL"/>
              </w:rPr>
              <w:t>Boryspol</w:t>
            </w:r>
            <w:proofErr w:type="spellEnd"/>
            <w:r w:rsidRPr="00387280">
              <w:rPr>
                <w:rFonts w:asciiTheme="minorHAnsi" w:hAnsiTheme="minorHAnsi"/>
                <w:lang w:val="pl-PL"/>
              </w:rPr>
              <w:t>, Taszkent)</w:t>
            </w:r>
          </w:p>
          <w:p w:rsidR="00883670" w:rsidRPr="00387280" w:rsidRDefault="00503A2B" w:rsidP="00503A2B">
            <w:pPr>
              <w:spacing w:before="120" w:after="0" w:line="240" w:lineRule="auto"/>
              <w:rPr>
                <w:rFonts w:asciiTheme="minorHAnsi" w:hAnsiTheme="minorHAnsi"/>
                <w:lang w:val="pl-PL"/>
              </w:rPr>
            </w:pPr>
            <w:proofErr w:type="spellStart"/>
            <w:r w:rsidRPr="00387280">
              <w:rPr>
                <w:rFonts w:asciiTheme="minorHAnsi" w:hAnsiTheme="minorHAnsi"/>
                <w:lang w:val="pl-PL"/>
              </w:rPr>
              <w:t>Turkish</w:t>
            </w:r>
            <w:proofErr w:type="spellEnd"/>
            <w:r w:rsidRPr="00387280">
              <w:rPr>
                <w:rFonts w:asciiTheme="minorHAnsi" w:hAnsiTheme="minorHAnsi"/>
                <w:lang w:val="pl-PL"/>
              </w:rPr>
              <w:t xml:space="preserve"> Airlines (Stambuł-</w:t>
            </w:r>
            <w:proofErr w:type="spellStart"/>
            <w:r w:rsidRPr="00387280">
              <w:rPr>
                <w:rFonts w:asciiTheme="minorHAnsi" w:hAnsiTheme="minorHAnsi"/>
                <w:lang w:val="pl-PL"/>
              </w:rPr>
              <w:t>Atatürk</w:t>
            </w:r>
            <w:proofErr w:type="spellEnd"/>
            <w:r w:rsidRPr="00387280">
              <w:rPr>
                <w:rFonts w:asciiTheme="minorHAnsi" w:hAnsiTheme="minorHAnsi"/>
                <w:lang w:val="pl-PL"/>
              </w:rPr>
              <w:t>)</w:t>
            </w:r>
          </w:p>
        </w:tc>
      </w:tr>
      <w:tr w:rsidR="00733354" w:rsidRPr="0086279D" w:rsidTr="00297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250" w:type="dxa"/>
          <w:trHeight w:val="2891"/>
        </w:trPr>
        <w:tc>
          <w:tcPr>
            <w:tcW w:w="454" w:type="dxa"/>
            <w:shd w:val="clear" w:color="auto" w:fill="auto"/>
          </w:tcPr>
          <w:p w:rsidR="00883670" w:rsidRPr="00387280" w:rsidRDefault="00883670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387280">
              <w:rPr>
                <w:rFonts w:asciiTheme="minorHAnsi" w:hAnsiTheme="minorHAnsi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83670" w:rsidRPr="00387280" w:rsidRDefault="002006DF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proofErr w:type="spellStart"/>
            <w:r w:rsidRPr="00387280">
              <w:rPr>
                <w:rFonts w:asciiTheme="minorHAnsi" w:hAnsiTheme="minorHAnsi"/>
              </w:rPr>
              <w:t>Narikala</w:t>
            </w:r>
            <w:proofErr w:type="spellEnd"/>
          </w:p>
        </w:tc>
        <w:tc>
          <w:tcPr>
            <w:tcW w:w="4932" w:type="dxa"/>
            <w:shd w:val="clear" w:color="auto" w:fill="auto"/>
          </w:tcPr>
          <w:p w:rsidR="00883670" w:rsidRPr="00387280" w:rsidRDefault="002977B2" w:rsidP="002977B2">
            <w:pPr>
              <w:spacing w:before="120" w:after="0" w:line="240" w:lineRule="auto"/>
              <w:rPr>
                <w:rFonts w:asciiTheme="minorHAnsi" w:hAnsiTheme="minorHAnsi"/>
                <w:lang w:val="pl-PL"/>
              </w:rPr>
            </w:pPr>
            <w:r w:rsidRPr="00387280">
              <w:rPr>
                <w:rFonts w:asciiTheme="minorHAnsi" w:hAnsiTheme="minorHAnsi" w:cs="Arial"/>
                <w:color w:val="545454"/>
                <w:shd w:val="clear" w:color="auto" w:fill="FFFFFF"/>
                <w:lang w:val="pl-PL"/>
              </w:rPr>
              <w:t>S</w:t>
            </w:r>
            <w:r w:rsidR="002006DF" w:rsidRPr="00387280">
              <w:rPr>
                <w:rFonts w:asciiTheme="minorHAnsi" w:hAnsiTheme="minorHAnsi" w:cs="Arial"/>
                <w:color w:val="545454"/>
                <w:shd w:val="clear" w:color="auto" w:fill="FFFFFF"/>
                <w:lang w:val="pl-PL"/>
              </w:rPr>
              <w:t xml:space="preserve">tarożytna twierdza wznosząca się nad Tbilisi – stolicą Gruzji, i rzeką Kurą. Twierdza, składająca się z dwóch otoczonych </w:t>
            </w:r>
            <w:r w:rsidRPr="00387280">
              <w:rPr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murem części, jest usytuowana na stromym wzgórzu pomiędzy</w:t>
            </w:r>
            <w:r w:rsidRPr="00387280">
              <w:rPr>
                <w:rStyle w:val="apple-converted-space"/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 </w:t>
            </w:r>
            <w:hyperlink r:id="rId11" w:tooltip="Woda mineralna" w:history="1">
              <w:r w:rsidRPr="00387280">
                <w:rPr>
                  <w:rStyle w:val="Hipercze"/>
                  <w:rFonts w:asciiTheme="minorHAnsi" w:hAnsiTheme="minorHAnsi" w:cs="Arial"/>
                  <w:color w:val="0B0080"/>
                  <w:shd w:val="clear" w:color="auto" w:fill="FFFFFF"/>
                  <w:lang w:val="pl-PL"/>
                </w:rPr>
                <w:t>łaźniami siarkowymi</w:t>
              </w:r>
            </w:hyperlink>
            <w:r w:rsidRPr="00387280">
              <w:rPr>
                <w:rStyle w:val="apple-converted-space"/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 </w:t>
            </w:r>
            <w:r w:rsidRPr="00387280">
              <w:rPr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i</w:t>
            </w:r>
            <w:r w:rsidRPr="00387280">
              <w:rPr>
                <w:rStyle w:val="apple-converted-space"/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 </w:t>
            </w:r>
            <w:hyperlink r:id="rId12" w:tooltip="Ogród botaniczny" w:history="1">
              <w:r w:rsidRPr="00387280">
                <w:rPr>
                  <w:rStyle w:val="Hipercze"/>
                  <w:rFonts w:asciiTheme="minorHAnsi" w:hAnsiTheme="minorHAnsi" w:cs="Arial"/>
                  <w:color w:val="0B0080"/>
                  <w:shd w:val="clear" w:color="auto" w:fill="FFFFFF"/>
                  <w:lang w:val="pl-PL"/>
                </w:rPr>
                <w:t>ogrodami botanicznymi</w:t>
              </w:r>
            </w:hyperlink>
            <w:r w:rsidRPr="00387280">
              <w:rPr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. Powstała w</w:t>
            </w:r>
            <w:r w:rsidRPr="00387280">
              <w:rPr>
                <w:rStyle w:val="apple-converted-space"/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 </w:t>
            </w:r>
            <w:hyperlink r:id="rId13" w:tooltip="IV wiek" w:history="1">
              <w:r w:rsidRPr="00387280">
                <w:rPr>
                  <w:rStyle w:val="Hipercze"/>
                  <w:rFonts w:asciiTheme="minorHAnsi" w:hAnsiTheme="minorHAnsi" w:cs="Arial"/>
                  <w:color w:val="0B0080"/>
                  <w:shd w:val="clear" w:color="auto" w:fill="FFFFFF"/>
                  <w:lang w:val="pl-PL"/>
                </w:rPr>
                <w:t>IV wieku</w:t>
              </w:r>
            </w:hyperlink>
            <w:r w:rsidRPr="00387280">
              <w:rPr>
                <w:rStyle w:val="apple-converted-space"/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 </w:t>
            </w:r>
            <w:r w:rsidRPr="00387280">
              <w:rPr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twierdza nosiła początkowo nazwę "</w:t>
            </w:r>
            <w:proofErr w:type="spellStart"/>
            <w:r w:rsidRPr="00387280">
              <w:rPr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Shuris-tsikhe</w:t>
            </w:r>
            <w:proofErr w:type="spellEnd"/>
            <w:r w:rsidRPr="00387280">
              <w:rPr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" ("Niewdzięczny fort"). Fort został znacznie rozbudowany przez</w:t>
            </w:r>
            <w:r w:rsidRPr="00387280">
              <w:rPr>
                <w:rStyle w:val="apple-converted-space"/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 </w:t>
            </w:r>
            <w:proofErr w:type="spellStart"/>
            <w:r w:rsidR="00955962">
              <w:fldChar w:fldCharType="begin"/>
            </w:r>
            <w:r w:rsidR="00955962" w:rsidRPr="0086279D">
              <w:rPr>
                <w:lang w:val="pl-PL"/>
              </w:rPr>
              <w:instrText xml:space="preserve"> HYPERLINK "https://pl.wikipedia.org/wiki/Umajjadzi" \o "Umajjadzi" </w:instrText>
            </w:r>
            <w:r w:rsidR="00955962">
              <w:fldChar w:fldCharType="separate"/>
            </w:r>
            <w:r w:rsidRPr="00387280">
              <w:rPr>
                <w:rStyle w:val="Hipercze"/>
                <w:rFonts w:asciiTheme="minorHAnsi" w:hAnsiTheme="minorHAnsi" w:cs="Arial"/>
                <w:color w:val="0B0080"/>
                <w:shd w:val="clear" w:color="auto" w:fill="FFFFFF"/>
                <w:lang w:val="pl-PL"/>
              </w:rPr>
              <w:t>Umajjadów</w:t>
            </w:r>
            <w:proofErr w:type="spellEnd"/>
            <w:r w:rsidR="00955962">
              <w:rPr>
                <w:rStyle w:val="Hipercze"/>
                <w:rFonts w:asciiTheme="minorHAnsi" w:hAnsiTheme="minorHAnsi" w:cs="Arial"/>
                <w:color w:val="0B0080"/>
                <w:shd w:val="clear" w:color="auto" w:fill="FFFFFF"/>
                <w:lang w:val="pl-PL"/>
              </w:rPr>
              <w:fldChar w:fldCharType="end"/>
            </w:r>
            <w:r w:rsidRPr="00387280">
              <w:rPr>
                <w:rStyle w:val="apple-converted-space"/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 </w:t>
            </w:r>
            <w:r w:rsidRPr="00387280">
              <w:rPr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w</w:t>
            </w:r>
            <w:r w:rsidRPr="00387280">
              <w:rPr>
                <w:rStyle w:val="apple-converted-space"/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 </w:t>
            </w:r>
            <w:hyperlink r:id="rId14" w:tooltip="XII wiek" w:history="1">
              <w:r w:rsidRPr="00387280">
                <w:rPr>
                  <w:rStyle w:val="Hipercze"/>
                  <w:rFonts w:asciiTheme="minorHAnsi" w:hAnsiTheme="minorHAnsi" w:cs="Arial"/>
                  <w:color w:val="0B0080"/>
                  <w:shd w:val="clear" w:color="auto" w:fill="FFFFFF"/>
                  <w:lang w:val="pl-PL"/>
                </w:rPr>
                <w:t>XII wieku</w:t>
              </w:r>
            </w:hyperlink>
            <w:r w:rsidRPr="00387280">
              <w:rPr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, a następnie przez króla</w:t>
            </w:r>
            <w:r w:rsidRPr="00387280">
              <w:rPr>
                <w:rStyle w:val="apple-converted-space"/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 </w:t>
            </w:r>
            <w:hyperlink r:id="rId15" w:tooltip="Dawid IV Budowniczy" w:history="1">
              <w:r w:rsidRPr="00387280">
                <w:rPr>
                  <w:rStyle w:val="Hipercze"/>
                  <w:rFonts w:asciiTheme="minorHAnsi" w:hAnsiTheme="minorHAnsi" w:cs="Arial"/>
                  <w:color w:val="0B0080"/>
                  <w:shd w:val="clear" w:color="auto" w:fill="FFFFFF"/>
                  <w:lang w:val="pl-PL"/>
                </w:rPr>
                <w:t>Dawida Budowniczego</w:t>
              </w:r>
            </w:hyperlink>
            <w:r w:rsidRPr="00387280">
              <w:rPr>
                <w:rStyle w:val="apple-converted-space"/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 </w:t>
            </w:r>
            <w:r w:rsidRPr="00387280">
              <w:rPr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(1089-1125). Mongołowie zmienili nazwę na "</w:t>
            </w:r>
            <w:proofErr w:type="spellStart"/>
            <w:r w:rsidRPr="00387280">
              <w:rPr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Narin</w:t>
            </w:r>
            <w:proofErr w:type="spellEnd"/>
            <w:r w:rsidRPr="00387280">
              <w:rPr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 xml:space="preserve"> </w:t>
            </w:r>
            <w:proofErr w:type="spellStart"/>
            <w:r w:rsidRPr="00387280">
              <w:rPr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Qala</w:t>
            </w:r>
            <w:proofErr w:type="spellEnd"/>
            <w:r w:rsidRPr="00387280">
              <w:rPr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 xml:space="preserve">" (“Mała </w:t>
            </w:r>
            <w:r w:rsidRPr="00387280">
              <w:rPr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lastRenderedPageBreak/>
              <w:t>Twierdza”). Większość ocalałych fortyfikacji datuje się na XVI-XVII wiek. W</w:t>
            </w:r>
            <w:r w:rsidRPr="00387280">
              <w:rPr>
                <w:rStyle w:val="apple-converted-space"/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 </w:t>
            </w:r>
            <w:hyperlink r:id="rId16" w:tooltip="1827" w:history="1">
              <w:r w:rsidRPr="00387280">
                <w:rPr>
                  <w:rStyle w:val="Hipercze"/>
                  <w:rFonts w:asciiTheme="minorHAnsi" w:hAnsiTheme="minorHAnsi" w:cs="Arial"/>
                  <w:color w:val="0B0080"/>
                  <w:shd w:val="clear" w:color="auto" w:fill="FFFFFF"/>
                  <w:lang w:val="pl-PL"/>
                </w:rPr>
                <w:t>1827</w:t>
              </w:r>
            </w:hyperlink>
            <w:r w:rsidRPr="00387280">
              <w:rPr>
                <w:rStyle w:val="apple-converted-space"/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 </w:t>
            </w:r>
            <w:r w:rsidRPr="00387280">
              <w:rPr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roku część twierdzy została zniszczona przez trzęsienie ziemi i rozebrana.</w:t>
            </w:r>
            <w:r w:rsidRPr="00387280">
              <w:rPr>
                <w:rStyle w:val="apple-converted-space"/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 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883670" w:rsidRPr="00387280" w:rsidRDefault="00086EF9" w:rsidP="00CF0A3C">
            <w:pPr>
              <w:spacing w:before="120" w:after="0" w:line="240" w:lineRule="auto"/>
              <w:rPr>
                <w:rFonts w:asciiTheme="minorHAnsi" w:hAnsiTheme="minorHAnsi"/>
                <w:noProof/>
                <w:lang w:val="pl-PL" w:eastAsia="pl-PL"/>
              </w:rPr>
            </w:pPr>
            <w:r w:rsidRPr="00387280">
              <w:rPr>
                <w:rFonts w:asciiTheme="minorHAnsi" w:hAnsiTheme="minorHAnsi"/>
                <w:noProof/>
                <w:lang w:eastAsia="en-GB"/>
              </w:rPr>
              <w:lastRenderedPageBreak/>
              <w:drawing>
                <wp:inline distT="0" distB="0" distL="0" distR="0" wp14:anchorId="08EABB2D" wp14:editId="301B5789">
                  <wp:extent cx="1143000" cy="762000"/>
                  <wp:effectExtent l="0" t="0" r="0" b="0"/>
                  <wp:docPr id="54" name="Obraz 54" descr="C:\Users\student.NMKZLLAB\AppData\Local\Microsoft\Windows\INetCache\Content.Word\Narikala_fortress,_Tbilisi,_Georg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student.NMKZLLAB\AppData\Local\Microsoft\Windows\INetCache\Content.Word\Narikala_fortress,_Tbilisi,_Georg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77B2" w:rsidRPr="00387280" w:rsidRDefault="002977B2" w:rsidP="00CF0A3C">
            <w:pPr>
              <w:spacing w:before="120" w:after="0" w:line="240" w:lineRule="auto"/>
              <w:rPr>
                <w:rFonts w:asciiTheme="minorHAnsi" w:hAnsiTheme="minorHAnsi"/>
                <w:lang w:val="pl-PL"/>
              </w:rPr>
            </w:pPr>
            <w:r w:rsidRPr="00387280">
              <w:rPr>
                <w:rFonts w:asciiTheme="minorHAnsi" w:hAnsiTheme="minorHAnsi"/>
                <w:noProof/>
                <w:lang w:val="pl-PL" w:eastAsia="pl-PL"/>
              </w:rPr>
              <w:t>Jak można dotrzeć do twierdzy?</w:t>
            </w:r>
          </w:p>
        </w:tc>
        <w:tc>
          <w:tcPr>
            <w:tcW w:w="3544" w:type="dxa"/>
            <w:shd w:val="clear" w:color="auto" w:fill="auto"/>
          </w:tcPr>
          <w:p w:rsidR="00883670" w:rsidRPr="00387280" w:rsidRDefault="002977B2" w:rsidP="00CF0A3C">
            <w:pPr>
              <w:spacing w:before="120" w:after="0" w:line="240" w:lineRule="auto"/>
              <w:rPr>
                <w:rFonts w:asciiTheme="minorHAnsi" w:hAnsiTheme="minorHAnsi"/>
                <w:lang w:val="pl-PL"/>
              </w:rPr>
            </w:pPr>
            <w:r w:rsidRPr="00387280">
              <w:rPr>
                <w:rFonts w:asciiTheme="minorHAnsi" w:hAnsiTheme="minorHAnsi"/>
                <w:lang w:val="pl-PL"/>
              </w:rPr>
              <w:t>Można dotrzeć pieszo lub kolejką linową ze stacji początkowej w Parku Europejskim</w:t>
            </w:r>
          </w:p>
        </w:tc>
      </w:tr>
      <w:tr w:rsidR="00733354" w:rsidRPr="0086279D" w:rsidTr="00297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250" w:type="dxa"/>
          <w:trHeight w:val="2434"/>
        </w:trPr>
        <w:tc>
          <w:tcPr>
            <w:tcW w:w="454" w:type="dxa"/>
            <w:shd w:val="clear" w:color="auto" w:fill="auto"/>
          </w:tcPr>
          <w:p w:rsidR="00883670" w:rsidRPr="00387280" w:rsidRDefault="002977B2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387280">
              <w:rPr>
                <w:rFonts w:asciiTheme="minorHAnsi" w:hAnsiTheme="minorHAnsi"/>
              </w:rPr>
              <w:lastRenderedPageBreak/>
              <w:t>3</w:t>
            </w:r>
          </w:p>
        </w:tc>
        <w:tc>
          <w:tcPr>
            <w:tcW w:w="1418" w:type="dxa"/>
            <w:shd w:val="clear" w:color="auto" w:fill="auto"/>
          </w:tcPr>
          <w:p w:rsidR="00883670" w:rsidRPr="00387280" w:rsidRDefault="002F3F2B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proofErr w:type="spellStart"/>
            <w:r w:rsidRPr="00387280">
              <w:rPr>
                <w:rFonts w:asciiTheme="minorHAnsi" w:hAnsiTheme="minorHAnsi"/>
              </w:rPr>
              <w:t>Sobór</w:t>
            </w:r>
            <w:proofErr w:type="spellEnd"/>
            <w:r w:rsidRPr="00387280">
              <w:rPr>
                <w:rFonts w:asciiTheme="minorHAnsi" w:hAnsiTheme="minorHAnsi"/>
              </w:rPr>
              <w:t xml:space="preserve"> </w:t>
            </w:r>
            <w:proofErr w:type="spellStart"/>
            <w:r w:rsidRPr="00387280">
              <w:rPr>
                <w:rFonts w:asciiTheme="minorHAnsi" w:hAnsiTheme="minorHAnsi"/>
              </w:rPr>
              <w:t>Trójcy</w:t>
            </w:r>
            <w:proofErr w:type="spellEnd"/>
            <w:r w:rsidRPr="00387280">
              <w:rPr>
                <w:rFonts w:asciiTheme="minorHAnsi" w:hAnsiTheme="minorHAnsi"/>
              </w:rPr>
              <w:t xml:space="preserve"> </w:t>
            </w:r>
            <w:proofErr w:type="spellStart"/>
            <w:r w:rsidRPr="00387280">
              <w:rPr>
                <w:rFonts w:asciiTheme="minorHAnsi" w:hAnsiTheme="minorHAnsi"/>
              </w:rPr>
              <w:t>Swiętej</w:t>
            </w:r>
            <w:proofErr w:type="spellEnd"/>
          </w:p>
        </w:tc>
        <w:tc>
          <w:tcPr>
            <w:tcW w:w="4932" w:type="dxa"/>
            <w:shd w:val="clear" w:color="auto" w:fill="auto"/>
          </w:tcPr>
          <w:p w:rsidR="00883670" w:rsidRPr="00387280" w:rsidRDefault="002977B2" w:rsidP="00CF0A3C">
            <w:pPr>
              <w:spacing w:before="120" w:after="0" w:line="240" w:lineRule="auto"/>
              <w:rPr>
                <w:rFonts w:asciiTheme="minorHAnsi" w:hAnsiTheme="minorHAnsi"/>
                <w:lang w:val="pl-PL"/>
              </w:rPr>
            </w:pPr>
            <w:r w:rsidRPr="00387280">
              <w:rPr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Sobór Trójcy Świętej w Tbilisi – sobór katedralny Gruzińskiego Kościoła Prawosławnego, siedziba Katolikosa-Patriarchy Gruzji. Jest położony na wzgórzu św. Eliasza w centrum Tbilisi. Największa budowla sakralna</w:t>
            </w:r>
            <w:r w:rsidR="002F3F2B" w:rsidRPr="00387280">
              <w:rPr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.</w:t>
            </w:r>
            <w:r w:rsidRPr="00387280">
              <w:rPr>
                <w:rStyle w:val="apple-converted-space"/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 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883670" w:rsidRPr="00387280" w:rsidRDefault="002977B2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387280">
              <w:rPr>
                <w:rFonts w:asciiTheme="minorHAnsi" w:hAnsiTheme="minorHAnsi"/>
                <w:noProof/>
                <w:lang w:eastAsia="en-GB"/>
              </w:rPr>
              <w:drawing>
                <wp:inline distT="0" distB="0" distL="0" distR="0" wp14:anchorId="23F9E05D" wp14:editId="44210F1A">
                  <wp:extent cx="1958091" cy="1303020"/>
                  <wp:effectExtent l="0" t="0" r="4445" b="0"/>
                  <wp:docPr id="4" name="Obraz 4" descr="C:\Users\student.NMKZLLAB\Desktop\Sobór Trójcy św 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Users\student.NMKZLLAB\Desktop\Sobór Trójcy św 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196" cy="132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F2B" w:rsidRPr="00387280" w:rsidRDefault="002F3F2B" w:rsidP="002F3F2B">
            <w:pPr>
              <w:spacing w:before="120" w:after="0" w:line="240" w:lineRule="auto"/>
              <w:rPr>
                <w:rFonts w:asciiTheme="minorHAnsi" w:hAnsiTheme="minorHAnsi"/>
                <w:lang w:val="pl-PL"/>
              </w:rPr>
            </w:pPr>
            <w:r w:rsidRPr="00387280">
              <w:rPr>
                <w:rFonts w:asciiTheme="minorHAnsi" w:hAnsiTheme="minorHAnsi"/>
                <w:lang w:val="pl-PL"/>
              </w:rPr>
              <w:t>Ile ołtarzy znajduje się wewnątrz soboru?</w:t>
            </w:r>
          </w:p>
        </w:tc>
        <w:tc>
          <w:tcPr>
            <w:tcW w:w="3544" w:type="dxa"/>
            <w:shd w:val="clear" w:color="auto" w:fill="auto"/>
          </w:tcPr>
          <w:p w:rsidR="00883670" w:rsidRPr="00387280" w:rsidRDefault="002F3F2B" w:rsidP="00CF0A3C">
            <w:pPr>
              <w:spacing w:before="120" w:after="0" w:line="240" w:lineRule="auto"/>
              <w:rPr>
                <w:rFonts w:asciiTheme="minorHAnsi" w:hAnsiTheme="minorHAnsi"/>
                <w:lang w:val="pl-PL"/>
              </w:rPr>
            </w:pPr>
            <w:r w:rsidRPr="00387280">
              <w:rPr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Wewnątrz soboru znajduje się 11 ołtarzy</w:t>
            </w:r>
          </w:p>
        </w:tc>
      </w:tr>
      <w:tr w:rsidR="00733354" w:rsidRPr="00387280" w:rsidTr="002F3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250" w:type="dxa"/>
          <w:trHeight w:val="2693"/>
        </w:trPr>
        <w:tc>
          <w:tcPr>
            <w:tcW w:w="454" w:type="dxa"/>
            <w:shd w:val="clear" w:color="auto" w:fill="auto"/>
          </w:tcPr>
          <w:p w:rsidR="002977B2" w:rsidRPr="00387280" w:rsidRDefault="002977B2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387280">
              <w:rPr>
                <w:rFonts w:asciiTheme="minorHAnsi" w:hAnsiTheme="minorHAnsi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2977B2" w:rsidRPr="00387280" w:rsidRDefault="002F3F2B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387280">
              <w:rPr>
                <w:rFonts w:asciiTheme="minorHAnsi" w:hAnsiTheme="minorHAnsi"/>
              </w:rPr>
              <w:t>Most</w:t>
            </w:r>
            <w:r w:rsidR="00BE5921">
              <w:rPr>
                <w:rFonts w:asciiTheme="minorHAnsi" w:hAnsiTheme="minorHAnsi"/>
              </w:rPr>
              <w:t xml:space="preserve"> </w:t>
            </w:r>
            <w:proofErr w:type="spellStart"/>
            <w:r w:rsidR="00BE5921">
              <w:rPr>
                <w:rFonts w:asciiTheme="minorHAnsi" w:hAnsiTheme="minorHAnsi"/>
              </w:rPr>
              <w:t>Pokoju</w:t>
            </w:r>
            <w:proofErr w:type="spellEnd"/>
            <w:r w:rsidR="00BE592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932" w:type="dxa"/>
            <w:shd w:val="clear" w:color="auto" w:fill="auto"/>
          </w:tcPr>
          <w:p w:rsidR="002977B2" w:rsidRPr="00387280" w:rsidRDefault="002F3F2B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387280">
              <w:rPr>
                <w:rStyle w:val="notranslate"/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Most, który rozciąga się 150 metrów nad rzeką Kura, został zamówiony przez ratusz w Tbilisi, aby stworzyć nowoczesną konstrukcję łączącą</w:t>
            </w:r>
            <w:r w:rsidRPr="00387280">
              <w:rPr>
                <w:rStyle w:val="apple-converted-space"/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 </w:t>
            </w:r>
            <w:hyperlink r:id="rId19" w:tooltip="Stary Tbilisi" w:history="1">
              <w:r w:rsidRPr="00387280">
                <w:rPr>
                  <w:rStyle w:val="Hipercze"/>
                  <w:rFonts w:asciiTheme="minorHAnsi" w:hAnsiTheme="minorHAnsi" w:cs="Arial"/>
                  <w:color w:val="0B0080"/>
                  <w:shd w:val="clear" w:color="auto" w:fill="FFFFFF"/>
                  <w:lang w:val="pl-PL"/>
                </w:rPr>
                <w:t>Stare Tbilisi</w:t>
              </w:r>
            </w:hyperlink>
            <w:r w:rsidRPr="00387280">
              <w:rPr>
                <w:rStyle w:val="apple-converted-space"/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 </w:t>
            </w:r>
            <w:r w:rsidRPr="00387280">
              <w:rPr>
                <w:rStyle w:val="notranslate"/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z nową dzielnicą.</w:t>
            </w:r>
            <w:r w:rsidRPr="00387280">
              <w:rPr>
                <w:rStyle w:val="apple-converted-space"/>
                <w:rFonts w:asciiTheme="minorHAnsi" w:hAnsiTheme="minorHAnsi" w:cs="Arial"/>
                <w:color w:val="222222"/>
                <w:shd w:val="clear" w:color="auto" w:fill="FFFFFF"/>
                <w:lang w:val="pl-PL"/>
              </w:rPr>
              <w:t> </w:t>
            </w:r>
            <w:r w:rsidRPr="0086279D">
              <w:rPr>
                <w:rStyle w:val="notranslate"/>
                <w:rFonts w:asciiTheme="minorHAnsi" w:hAnsiTheme="minorHAnsi" w:cs="Arial"/>
                <w:color w:val="222222"/>
                <w:shd w:val="clear" w:color="auto" w:fill="E6ECF9"/>
                <w:lang w:val="pl-PL"/>
              </w:rPr>
              <w:t>Oficjalne otwarcie odbyło się 6 maja 2010</w:t>
            </w:r>
            <w:r w:rsidR="0086279D" w:rsidRPr="0086279D">
              <w:rPr>
                <w:rStyle w:val="notranslate"/>
                <w:rFonts w:asciiTheme="minorHAnsi" w:hAnsiTheme="minorHAnsi" w:cs="Arial"/>
                <w:color w:val="222222"/>
                <w:shd w:val="clear" w:color="auto" w:fill="E6ECF9"/>
                <w:lang w:val="pl-PL"/>
              </w:rPr>
              <w:t>.</w:t>
            </w:r>
            <w:bookmarkStart w:id="0" w:name="_GoBack"/>
            <w:bookmarkEnd w:id="0"/>
            <w:r w:rsidRPr="00387280">
              <w:rPr>
                <w:rStyle w:val="apple-converted-space"/>
                <w:rFonts w:asciiTheme="minorHAnsi" w:hAnsiTheme="minorHAnsi" w:cs="Arial"/>
                <w:color w:val="222222"/>
                <w:shd w:val="clear" w:color="auto" w:fill="E6ECF9"/>
              </w:rPr>
              <w:t> 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2977B2" w:rsidRPr="00387280" w:rsidRDefault="00086EF9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387280">
              <w:rPr>
                <w:rFonts w:asciiTheme="minorHAnsi" w:hAnsiTheme="minorHAnsi"/>
                <w:noProof/>
                <w:lang w:eastAsia="en-GB"/>
              </w:rPr>
              <w:drawing>
                <wp:inline distT="0" distB="0" distL="0" distR="0" wp14:anchorId="434D1E94" wp14:editId="009AEE35">
                  <wp:extent cx="2009775" cy="1343025"/>
                  <wp:effectExtent l="0" t="0" r="9525" b="9525"/>
                  <wp:docPr id="65" name="Obraz 65" descr="C:\Users\student.NMKZLLAB\AppData\Local\Microsoft\Windows\INetCache\Content.Word\Mo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student.NMKZLLAB\AppData\Local\Microsoft\Windows\INetCache\Content.Word\Mo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F2B" w:rsidRPr="00387280" w:rsidRDefault="002F3F2B" w:rsidP="00CF0A3C">
            <w:pPr>
              <w:spacing w:before="120" w:after="0" w:line="240" w:lineRule="auto"/>
              <w:rPr>
                <w:rFonts w:asciiTheme="minorHAnsi" w:hAnsiTheme="minorHAnsi"/>
                <w:lang w:val="pl-PL"/>
              </w:rPr>
            </w:pPr>
            <w:r w:rsidRPr="00387280">
              <w:rPr>
                <w:rFonts w:asciiTheme="minorHAnsi" w:hAnsiTheme="minorHAnsi"/>
                <w:lang w:val="pl-PL"/>
              </w:rPr>
              <w:t>Jak mieszkańcy Tbilisi nazywają ten most</w:t>
            </w:r>
            <w:r w:rsidR="00BE5921">
              <w:rPr>
                <w:rFonts w:asciiTheme="minorHAnsi" w:hAnsiTheme="minorHAnsi"/>
                <w:lang w:val="pl-PL"/>
              </w:rPr>
              <w:t>?</w:t>
            </w:r>
          </w:p>
        </w:tc>
        <w:tc>
          <w:tcPr>
            <w:tcW w:w="3544" w:type="dxa"/>
            <w:shd w:val="clear" w:color="auto" w:fill="auto"/>
          </w:tcPr>
          <w:p w:rsidR="002977B2" w:rsidRPr="00387280" w:rsidRDefault="00733354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proofErr w:type="spellStart"/>
            <w:r w:rsidRPr="00387280">
              <w:rPr>
                <w:rFonts w:asciiTheme="minorHAnsi" w:hAnsiTheme="minorHAnsi"/>
              </w:rPr>
              <w:t>Podpaska</w:t>
            </w:r>
            <w:proofErr w:type="spellEnd"/>
          </w:p>
        </w:tc>
      </w:tr>
      <w:tr w:rsidR="00733354" w:rsidRPr="00387280" w:rsidTr="00733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250" w:type="dxa"/>
          <w:trHeight w:val="1842"/>
        </w:trPr>
        <w:tc>
          <w:tcPr>
            <w:tcW w:w="454" w:type="dxa"/>
            <w:shd w:val="clear" w:color="auto" w:fill="auto"/>
          </w:tcPr>
          <w:p w:rsidR="00883670" w:rsidRPr="00387280" w:rsidRDefault="00883670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387280">
              <w:rPr>
                <w:rFonts w:asciiTheme="minorHAnsi" w:hAnsiTheme="minorHAnsi"/>
              </w:rPr>
              <w:lastRenderedPageBreak/>
              <w:t>5</w:t>
            </w:r>
          </w:p>
        </w:tc>
        <w:tc>
          <w:tcPr>
            <w:tcW w:w="1418" w:type="dxa"/>
            <w:shd w:val="clear" w:color="auto" w:fill="auto"/>
          </w:tcPr>
          <w:p w:rsidR="00883670" w:rsidRPr="00387280" w:rsidRDefault="00733354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proofErr w:type="spellStart"/>
            <w:r w:rsidRPr="00387280">
              <w:rPr>
                <w:rFonts w:asciiTheme="minorHAnsi" w:hAnsiTheme="minorHAnsi"/>
              </w:rPr>
              <w:t>Łaźnia</w:t>
            </w:r>
            <w:proofErr w:type="spellEnd"/>
            <w:r w:rsidRPr="00387280">
              <w:rPr>
                <w:rFonts w:asciiTheme="minorHAnsi" w:hAnsiTheme="minorHAnsi"/>
              </w:rPr>
              <w:t xml:space="preserve"> </w:t>
            </w:r>
            <w:proofErr w:type="spellStart"/>
            <w:r w:rsidRPr="00387280">
              <w:rPr>
                <w:rFonts w:asciiTheme="minorHAnsi" w:hAnsiTheme="minorHAnsi"/>
              </w:rPr>
              <w:t>Abanotubani</w:t>
            </w:r>
            <w:proofErr w:type="spellEnd"/>
          </w:p>
        </w:tc>
        <w:tc>
          <w:tcPr>
            <w:tcW w:w="4932" w:type="dxa"/>
            <w:shd w:val="clear" w:color="auto" w:fill="auto"/>
          </w:tcPr>
          <w:p w:rsidR="00883670" w:rsidRPr="00387280" w:rsidRDefault="00086EF9" w:rsidP="00387280">
            <w:pPr>
              <w:spacing w:before="120" w:after="0" w:line="240" w:lineRule="auto"/>
              <w:rPr>
                <w:rFonts w:asciiTheme="minorHAnsi" w:hAnsiTheme="minorHAnsi"/>
                <w:lang w:val="pl-PL"/>
              </w:rPr>
            </w:pPr>
            <w:r w:rsidRPr="00387280">
              <w:rPr>
                <w:rFonts w:asciiTheme="minorHAnsi" w:hAnsiTheme="minorHAnsi" w:cs="Arial"/>
                <w:color w:val="4A4A4A"/>
                <w:shd w:val="clear" w:color="auto" w:fill="FFFFFF"/>
                <w:lang w:val="pl-PL"/>
              </w:rPr>
              <w:t>Gor</w:t>
            </w:r>
            <w:r w:rsidR="00387280" w:rsidRPr="00387280">
              <w:rPr>
                <w:rFonts w:asciiTheme="minorHAnsi" w:hAnsiTheme="minorHAnsi" w:cs="Arial"/>
                <w:color w:val="4A4A4A"/>
                <w:shd w:val="clear" w:color="auto" w:fill="FFFFFF"/>
                <w:lang w:val="pl-PL"/>
              </w:rPr>
              <w:t>ą</w:t>
            </w:r>
            <w:r w:rsidRPr="00387280">
              <w:rPr>
                <w:rFonts w:asciiTheme="minorHAnsi" w:hAnsiTheme="minorHAnsi" w:cs="Arial"/>
                <w:color w:val="4A4A4A"/>
                <w:shd w:val="clear" w:color="auto" w:fill="FFFFFF"/>
                <w:lang w:val="pl-PL"/>
              </w:rPr>
              <w:t xml:space="preserve">co polecam. Po locie z Polski i trudach pierwszego dnia zwiedzania Tbilisi - pełny relaks. Polecam prywatna kabinę z kąpielą </w:t>
            </w:r>
            <w:r w:rsidR="00387280" w:rsidRPr="00387280">
              <w:rPr>
                <w:rFonts w:asciiTheme="minorHAnsi" w:hAnsiTheme="minorHAnsi" w:cs="Arial"/>
                <w:color w:val="4A4A4A"/>
                <w:shd w:val="clear" w:color="auto" w:fill="FFFFFF"/>
                <w:lang w:val="pl-PL"/>
              </w:rPr>
              <w:t xml:space="preserve">siarkowa do tego masaż i </w:t>
            </w:r>
            <w:proofErr w:type="spellStart"/>
            <w:r w:rsidRPr="00387280">
              <w:rPr>
                <w:rFonts w:asciiTheme="minorHAnsi" w:hAnsiTheme="minorHAnsi" w:cs="Arial"/>
                <w:color w:val="4A4A4A"/>
                <w:shd w:val="clear" w:color="auto" w:fill="FFFFFF"/>
                <w:lang w:val="pl-PL"/>
              </w:rPr>
              <w:t>pi</w:t>
            </w:r>
            <w:r w:rsidR="00387280" w:rsidRPr="00387280">
              <w:rPr>
                <w:rFonts w:asciiTheme="minorHAnsi" w:hAnsiTheme="minorHAnsi" w:cs="Arial"/>
                <w:color w:val="4A4A4A"/>
                <w:shd w:val="clear" w:color="auto" w:fill="FFFFFF"/>
                <w:lang w:val="pl-PL"/>
              </w:rPr>
              <w:t>l</w:t>
            </w:r>
            <w:r w:rsidRPr="00387280">
              <w:rPr>
                <w:rFonts w:asciiTheme="minorHAnsi" w:hAnsiTheme="minorHAnsi" w:cs="Arial"/>
                <w:color w:val="4A4A4A"/>
                <w:shd w:val="clear" w:color="auto" w:fill="FFFFFF"/>
                <w:lang w:val="pl-PL"/>
              </w:rPr>
              <w:t>ing</w:t>
            </w:r>
            <w:proofErr w:type="spellEnd"/>
            <w:r w:rsidRPr="00387280">
              <w:rPr>
                <w:rFonts w:asciiTheme="minorHAnsi" w:hAnsiTheme="minorHAnsi" w:cs="Arial"/>
                <w:color w:val="4A4A4A"/>
                <w:shd w:val="clear" w:color="auto" w:fill="FFFFFF"/>
                <w:lang w:val="pl-PL"/>
              </w:rPr>
              <w:t xml:space="preserve">. Około 1 godziny za 110 </w:t>
            </w:r>
            <w:proofErr w:type="spellStart"/>
            <w:r w:rsidRPr="00387280">
              <w:rPr>
                <w:rFonts w:asciiTheme="minorHAnsi" w:hAnsiTheme="minorHAnsi" w:cs="Arial"/>
                <w:color w:val="4A4A4A"/>
                <w:shd w:val="clear" w:color="auto" w:fill="FFFFFF"/>
                <w:lang w:val="pl-PL"/>
              </w:rPr>
              <w:t>lari</w:t>
            </w:r>
            <w:proofErr w:type="spellEnd"/>
            <w:r w:rsidRPr="00387280">
              <w:rPr>
                <w:rFonts w:asciiTheme="minorHAnsi" w:hAnsiTheme="minorHAnsi" w:cs="Arial"/>
                <w:color w:val="4A4A4A"/>
                <w:shd w:val="clear" w:color="auto" w:fill="FFFFFF"/>
                <w:lang w:val="pl-PL"/>
              </w:rPr>
              <w:t>. Potem już tylko białe gruzińskie wino i sen w wygodnym łóżku hotelowym, chyba ze 12 godzin. W przyszłym roku na pewno wrócę do tego miejsca, bez którego pobyt w Gruzji jest nieważny :))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883670" w:rsidRPr="00387280" w:rsidRDefault="00086EF9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387280">
              <w:rPr>
                <w:rFonts w:asciiTheme="minorHAnsi" w:hAnsiTheme="minorHAnsi"/>
                <w:noProof/>
                <w:lang w:eastAsia="en-GB"/>
              </w:rPr>
              <w:drawing>
                <wp:inline distT="0" distB="0" distL="0" distR="0" wp14:anchorId="52B123F2" wp14:editId="70BCD9B2">
                  <wp:extent cx="2286000" cy="1524000"/>
                  <wp:effectExtent l="0" t="0" r="0" b="0"/>
                  <wp:docPr id="71" name="Obraz 71" descr="C:\Users\student.NMKZLLAB\AppData\Local\Microsoft\Windows\INetCache\Content.Word\abanotubani pobra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student.NMKZLLAB\AppData\Local\Microsoft\Windows\INetCache\Content.Word\abanotubani pobra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EF9" w:rsidRPr="00387280" w:rsidRDefault="00086EF9" w:rsidP="00CF0A3C">
            <w:pPr>
              <w:spacing w:before="120" w:after="0" w:line="240" w:lineRule="auto"/>
              <w:rPr>
                <w:rFonts w:asciiTheme="minorHAnsi" w:hAnsiTheme="minorHAnsi"/>
                <w:lang w:val="pl-PL"/>
              </w:rPr>
            </w:pPr>
            <w:r w:rsidRPr="00387280">
              <w:rPr>
                <w:rFonts w:asciiTheme="minorHAnsi" w:hAnsiTheme="minorHAnsi"/>
                <w:lang w:val="pl-PL"/>
              </w:rPr>
              <w:t xml:space="preserve">Z </w:t>
            </w:r>
            <w:r w:rsidR="00387280" w:rsidRPr="00387280">
              <w:rPr>
                <w:rFonts w:asciiTheme="minorHAnsi" w:hAnsiTheme="minorHAnsi"/>
                <w:lang w:val="pl-PL"/>
              </w:rPr>
              <w:t>jakich ką</w:t>
            </w:r>
            <w:r w:rsidRPr="00387280">
              <w:rPr>
                <w:rFonts w:asciiTheme="minorHAnsi" w:hAnsiTheme="minorHAnsi"/>
                <w:lang w:val="pl-PL"/>
              </w:rPr>
              <w:t>pieli znana jest ta łaźnia?</w:t>
            </w:r>
          </w:p>
        </w:tc>
        <w:tc>
          <w:tcPr>
            <w:tcW w:w="3544" w:type="dxa"/>
            <w:shd w:val="clear" w:color="auto" w:fill="auto"/>
          </w:tcPr>
          <w:p w:rsidR="00883670" w:rsidRPr="00387280" w:rsidRDefault="00387280" w:rsidP="00086EF9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387280">
              <w:rPr>
                <w:rFonts w:asciiTheme="minorHAnsi" w:hAnsiTheme="minorHAnsi"/>
              </w:rPr>
              <w:t xml:space="preserve">Z </w:t>
            </w:r>
            <w:proofErr w:type="spellStart"/>
            <w:r w:rsidRPr="00387280">
              <w:rPr>
                <w:rFonts w:asciiTheme="minorHAnsi" w:hAnsiTheme="minorHAnsi"/>
              </w:rPr>
              <w:t>ką</w:t>
            </w:r>
            <w:r w:rsidR="00086EF9" w:rsidRPr="00387280">
              <w:rPr>
                <w:rFonts w:asciiTheme="minorHAnsi" w:hAnsiTheme="minorHAnsi"/>
              </w:rPr>
              <w:t>pieli</w:t>
            </w:r>
            <w:proofErr w:type="spellEnd"/>
            <w:r w:rsidR="00086EF9" w:rsidRPr="00387280">
              <w:rPr>
                <w:rFonts w:asciiTheme="minorHAnsi" w:hAnsiTheme="minorHAnsi"/>
              </w:rPr>
              <w:t xml:space="preserve"> </w:t>
            </w:r>
            <w:proofErr w:type="spellStart"/>
            <w:r w:rsidR="00086EF9" w:rsidRPr="00387280">
              <w:rPr>
                <w:rFonts w:asciiTheme="minorHAnsi" w:hAnsiTheme="minorHAnsi"/>
              </w:rPr>
              <w:t>siarkowych</w:t>
            </w:r>
            <w:proofErr w:type="spellEnd"/>
            <w:r w:rsidR="00086EF9" w:rsidRPr="00387280">
              <w:rPr>
                <w:rFonts w:asciiTheme="minorHAnsi" w:hAnsiTheme="minorHAnsi"/>
              </w:rPr>
              <w:t>.</w:t>
            </w:r>
          </w:p>
        </w:tc>
      </w:tr>
    </w:tbl>
    <w:p w:rsidR="0006499C" w:rsidRPr="00387280" w:rsidRDefault="0006499C" w:rsidP="00433695">
      <w:pPr>
        <w:spacing w:before="120" w:after="0" w:line="240" w:lineRule="auto"/>
        <w:rPr>
          <w:rFonts w:asciiTheme="minorHAnsi" w:hAnsiTheme="minorHAnsi"/>
          <w:lang w:val="pl-PL"/>
        </w:rPr>
      </w:pPr>
    </w:p>
    <w:sectPr w:rsidR="0006499C" w:rsidRPr="00387280" w:rsidSect="00387280">
      <w:footerReference w:type="default" r:id="rId22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962" w:rsidRDefault="00955962" w:rsidP="006325A0">
      <w:pPr>
        <w:spacing w:after="0" w:line="240" w:lineRule="auto"/>
      </w:pPr>
      <w:r>
        <w:separator/>
      </w:r>
    </w:p>
  </w:endnote>
  <w:endnote w:type="continuationSeparator" w:id="0">
    <w:p w:rsidR="00955962" w:rsidRDefault="00955962" w:rsidP="0063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45B" w:rsidRPr="004D412D" w:rsidRDefault="0033745B" w:rsidP="0033745B">
    <w:pPr>
      <w:pStyle w:val="Stopka"/>
      <w:spacing w:before="120"/>
      <w:jc w:val="center"/>
      <w:rPr>
        <w:i/>
        <w:lang w:val="pl-PL"/>
      </w:rPr>
    </w:pPr>
  </w:p>
  <w:p w:rsidR="006325A0" w:rsidRDefault="006325A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279D">
      <w:rPr>
        <w:noProof/>
      </w:rPr>
      <w:t>1</w:t>
    </w:r>
    <w:r>
      <w:rPr>
        <w:noProof/>
      </w:rPr>
      <w:fldChar w:fldCharType="end"/>
    </w:r>
  </w:p>
  <w:p w:rsidR="006325A0" w:rsidRDefault="006325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962" w:rsidRDefault="00955962" w:rsidP="006325A0">
      <w:pPr>
        <w:spacing w:after="0" w:line="240" w:lineRule="auto"/>
      </w:pPr>
      <w:r>
        <w:separator/>
      </w:r>
    </w:p>
  </w:footnote>
  <w:footnote w:type="continuationSeparator" w:id="0">
    <w:p w:rsidR="00955962" w:rsidRDefault="00955962" w:rsidP="00632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76CC"/>
    <w:multiLevelType w:val="hybridMultilevel"/>
    <w:tmpl w:val="0CC2D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83C50"/>
    <w:multiLevelType w:val="hybridMultilevel"/>
    <w:tmpl w:val="EFA4E8D2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116F0F7F"/>
    <w:multiLevelType w:val="hybridMultilevel"/>
    <w:tmpl w:val="F170E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11071"/>
    <w:multiLevelType w:val="hybridMultilevel"/>
    <w:tmpl w:val="52DE6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234C4"/>
    <w:multiLevelType w:val="hybridMultilevel"/>
    <w:tmpl w:val="DF20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94964"/>
    <w:multiLevelType w:val="hybridMultilevel"/>
    <w:tmpl w:val="BB74D17E"/>
    <w:lvl w:ilvl="0" w:tplc="4AA4F35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7A"/>
    <w:rsid w:val="0000013C"/>
    <w:rsid w:val="00005A4E"/>
    <w:rsid w:val="00010FD6"/>
    <w:rsid w:val="00043CBB"/>
    <w:rsid w:val="0006499C"/>
    <w:rsid w:val="0008407F"/>
    <w:rsid w:val="00084E19"/>
    <w:rsid w:val="00086EF9"/>
    <w:rsid w:val="000A2BCD"/>
    <w:rsid w:val="000A7AC6"/>
    <w:rsid w:val="000B4E25"/>
    <w:rsid w:val="000C6E6E"/>
    <w:rsid w:val="000D4F13"/>
    <w:rsid w:val="000E4BBD"/>
    <w:rsid w:val="000F5AE6"/>
    <w:rsid w:val="001719E9"/>
    <w:rsid w:val="001973CD"/>
    <w:rsid w:val="001A3C12"/>
    <w:rsid w:val="001A4315"/>
    <w:rsid w:val="001A543B"/>
    <w:rsid w:val="001C1DD2"/>
    <w:rsid w:val="001E0FEB"/>
    <w:rsid w:val="001E46CB"/>
    <w:rsid w:val="002006DF"/>
    <w:rsid w:val="00203D59"/>
    <w:rsid w:val="00227076"/>
    <w:rsid w:val="00247634"/>
    <w:rsid w:val="00274395"/>
    <w:rsid w:val="00283C2D"/>
    <w:rsid w:val="00287D24"/>
    <w:rsid w:val="002977B2"/>
    <w:rsid w:val="002A0C53"/>
    <w:rsid w:val="002A3E6D"/>
    <w:rsid w:val="002E7522"/>
    <w:rsid w:val="002F3F2B"/>
    <w:rsid w:val="002F7CA1"/>
    <w:rsid w:val="00307F80"/>
    <w:rsid w:val="00332F9A"/>
    <w:rsid w:val="0033745B"/>
    <w:rsid w:val="003435F9"/>
    <w:rsid w:val="003447B0"/>
    <w:rsid w:val="00345DCE"/>
    <w:rsid w:val="00362E54"/>
    <w:rsid w:val="003644D8"/>
    <w:rsid w:val="00375676"/>
    <w:rsid w:val="00387280"/>
    <w:rsid w:val="003A63D2"/>
    <w:rsid w:val="003E076B"/>
    <w:rsid w:val="003E5E2F"/>
    <w:rsid w:val="003E6E0E"/>
    <w:rsid w:val="00400FC4"/>
    <w:rsid w:val="004100F1"/>
    <w:rsid w:val="00433695"/>
    <w:rsid w:val="00434F37"/>
    <w:rsid w:val="0043532C"/>
    <w:rsid w:val="00456994"/>
    <w:rsid w:val="00466259"/>
    <w:rsid w:val="00474670"/>
    <w:rsid w:val="004910BD"/>
    <w:rsid w:val="004E17CF"/>
    <w:rsid w:val="00503A2B"/>
    <w:rsid w:val="005113E4"/>
    <w:rsid w:val="0052527A"/>
    <w:rsid w:val="00551165"/>
    <w:rsid w:val="00572F5E"/>
    <w:rsid w:val="00595120"/>
    <w:rsid w:val="005A66FC"/>
    <w:rsid w:val="005B2ABC"/>
    <w:rsid w:val="005B5B8D"/>
    <w:rsid w:val="005F1C2C"/>
    <w:rsid w:val="005F7A55"/>
    <w:rsid w:val="00606AFF"/>
    <w:rsid w:val="0061117A"/>
    <w:rsid w:val="006136A2"/>
    <w:rsid w:val="00621FFC"/>
    <w:rsid w:val="00624CF3"/>
    <w:rsid w:val="006325A0"/>
    <w:rsid w:val="00633477"/>
    <w:rsid w:val="00636CEF"/>
    <w:rsid w:val="006C03FA"/>
    <w:rsid w:val="006C1D17"/>
    <w:rsid w:val="006C1DCE"/>
    <w:rsid w:val="007209DB"/>
    <w:rsid w:val="007255FF"/>
    <w:rsid w:val="00733354"/>
    <w:rsid w:val="00744C2F"/>
    <w:rsid w:val="00762560"/>
    <w:rsid w:val="00763281"/>
    <w:rsid w:val="00771727"/>
    <w:rsid w:val="00784974"/>
    <w:rsid w:val="00791BFD"/>
    <w:rsid w:val="007B5CB9"/>
    <w:rsid w:val="008140EF"/>
    <w:rsid w:val="0082256D"/>
    <w:rsid w:val="008243D2"/>
    <w:rsid w:val="00857399"/>
    <w:rsid w:val="0086279D"/>
    <w:rsid w:val="00883670"/>
    <w:rsid w:val="00884160"/>
    <w:rsid w:val="008A3051"/>
    <w:rsid w:val="008A524C"/>
    <w:rsid w:val="008A7F80"/>
    <w:rsid w:val="008C2A94"/>
    <w:rsid w:val="008E1A3D"/>
    <w:rsid w:val="008E4D7E"/>
    <w:rsid w:val="00914F3E"/>
    <w:rsid w:val="00917FEE"/>
    <w:rsid w:val="009234D8"/>
    <w:rsid w:val="00923E6A"/>
    <w:rsid w:val="00943311"/>
    <w:rsid w:val="00955962"/>
    <w:rsid w:val="0098245C"/>
    <w:rsid w:val="00982C0B"/>
    <w:rsid w:val="00990E0B"/>
    <w:rsid w:val="009C2175"/>
    <w:rsid w:val="009E2060"/>
    <w:rsid w:val="009E47D9"/>
    <w:rsid w:val="00A229FA"/>
    <w:rsid w:val="00A41233"/>
    <w:rsid w:val="00A536CC"/>
    <w:rsid w:val="00A76C6D"/>
    <w:rsid w:val="00A81999"/>
    <w:rsid w:val="00A965C3"/>
    <w:rsid w:val="00AA0C52"/>
    <w:rsid w:val="00AB42C6"/>
    <w:rsid w:val="00AB6FD8"/>
    <w:rsid w:val="00AB767B"/>
    <w:rsid w:val="00AE4A36"/>
    <w:rsid w:val="00AF25DA"/>
    <w:rsid w:val="00B038F1"/>
    <w:rsid w:val="00B04560"/>
    <w:rsid w:val="00B548D9"/>
    <w:rsid w:val="00B64F63"/>
    <w:rsid w:val="00B91849"/>
    <w:rsid w:val="00BA03B8"/>
    <w:rsid w:val="00BA0CCA"/>
    <w:rsid w:val="00BA33BB"/>
    <w:rsid w:val="00BA4215"/>
    <w:rsid w:val="00BC3641"/>
    <w:rsid w:val="00BC67C0"/>
    <w:rsid w:val="00BE5921"/>
    <w:rsid w:val="00C071B1"/>
    <w:rsid w:val="00C177E3"/>
    <w:rsid w:val="00C26ED4"/>
    <w:rsid w:val="00C43A7E"/>
    <w:rsid w:val="00C57181"/>
    <w:rsid w:val="00C73FF4"/>
    <w:rsid w:val="00C75A07"/>
    <w:rsid w:val="00C76AD4"/>
    <w:rsid w:val="00C80783"/>
    <w:rsid w:val="00C87715"/>
    <w:rsid w:val="00CB61D3"/>
    <w:rsid w:val="00CF0593"/>
    <w:rsid w:val="00CF564C"/>
    <w:rsid w:val="00CF7B85"/>
    <w:rsid w:val="00D10F8A"/>
    <w:rsid w:val="00D259D4"/>
    <w:rsid w:val="00D33FD1"/>
    <w:rsid w:val="00D72CFD"/>
    <w:rsid w:val="00D81F0F"/>
    <w:rsid w:val="00DC2818"/>
    <w:rsid w:val="00DC7443"/>
    <w:rsid w:val="00DD28CE"/>
    <w:rsid w:val="00DE03E1"/>
    <w:rsid w:val="00DF316A"/>
    <w:rsid w:val="00DF7579"/>
    <w:rsid w:val="00E03186"/>
    <w:rsid w:val="00E16DC8"/>
    <w:rsid w:val="00E33872"/>
    <w:rsid w:val="00E86F6D"/>
    <w:rsid w:val="00E9182E"/>
    <w:rsid w:val="00ED104F"/>
    <w:rsid w:val="00EE0EEC"/>
    <w:rsid w:val="00EE2FC3"/>
    <w:rsid w:val="00F44B6C"/>
    <w:rsid w:val="00F47FC7"/>
    <w:rsid w:val="00F623B5"/>
    <w:rsid w:val="00F80FF6"/>
    <w:rsid w:val="00F85C34"/>
    <w:rsid w:val="00FA334D"/>
    <w:rsid w:val="00FA4C6F"/>
    <w:rsid w:val="00FC5238"/>
    <w:rsid w:val="00FD6550"/>
    <w:rsid w:val="00FE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73CD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1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117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111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B4E2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569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agwek1Znak">
    <w:name w:val="Nagłówek 1 Znak"/>
    <w:link w:val="Nagwek1"/>
    <w:uiPriority w:val="9"/>
    <w:rsid w:val="001973CD"/>
    <w:rPr>
      <w:rFonts w:ascii="Cambria" w:eastAsia="Times New Roman" w:hAnsi="Cambria" w:cs="Times New Roman"/>
      <w:color w:val="365F91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3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5A0"/>
  </w:style>
  <w:style w:type="paragraph" w:styleId="Stopka">
    <w:name w:val="footer"/>
    <w:basedOn w:val="Normalny"/>
    <w:link w:val="StopkaZnak"/>
    <w:uiPriority w:val="99"/>
    <w:unhideWhenUsed/>
    <w:rsid w:val="0063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5A0"/>
  </w:style>
  <w:style w:type="character" w:customStyle="1" w:styleId="apple-converted-space">
    <w:name w:val="apple-converted-space"/>
    <w:basedOn w:val="Domylnaczcionkaakapitu"/>
    <w:rsid w:val="002977B2"/>
  </w:style>
  <w:style w:type="character" w:customStyle="1" w:styleId="notranslate">
    <w:name w:val="notranslate"/>
    <w:basedOn w:val="Domylnaczcionkaakapitu"/>
    <w:rsid w:val="002F3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73CD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1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117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111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B4E2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569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agwek1Znak">
    <w:name w:val="Nagłówek 1 Znak"/>
    <w:link w:val="Nagwek1"/>
    <w:uiPriority w:val="9"/>
    <w:rsid w:val="001973CD"/>
    <w:rPr>
      <w:rFonts w:ascii="Cambria" w:eastAsia="Times New Roman" w:hAnsi="Cambria" w:cs="Times New Roman"/>
      <w:color w:val="365F91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3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5A0"/>
  </w:style>
  <w:style w:type="paragraph" w:styleId="Stopka">
    <w:name w:val="footer"/>
    <w:basedOn w:val="Normalny"/>
    <w:link w:val="StopkaZnak"/>
    <w:uiPriority w:val="99"/>
    <w:unhideWhenUsed/>
    <w:rsid w:val="0063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5A0"/>
  </w:style>
  <w:style w:type="character" w:customStyle="1" w:styleId="apple-converted-space">
    <w:name w:val="apple-converted-space"/>
    <w:basedOn w:val="Domylnaczcionkaakapitu"/>
    <w:rsid w:val="002977B2"/>
  </w:style>
  <w:style w:type="character" w:customStyle="1" w:styleId="notranslate">
    <w:name w:val="notranslate"/>
    <w:basedOn w:val="Domylnaczcionkaakapitu"/>
    <w:rsid w:val="002F3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6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93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27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.wikipedia.org/wiki/IV_wiek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footnotes" Target="footnotes.xml"/><Relationship Id="rId12" Type="http://schemas.openxmlformats.org/officeDocument/2006/relationships/hyperlink" Target="https://pl.wikipedia.org/wiki/Ogr%C3%B3d_botaniczny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pl.wikipedia.org/wiki/1827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.wikipedia.org/wiki/Woda_mineralna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l.wikipedia.org/wiki/Dawid_IV_Budowniczy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g"/><Relationship Id="rId19" Type="http://schemas.openxmlformats.org/officeDocument/2006/relationships/hyperlink" Target="https://translate.googleusercontent.com/translate_c?depth=1&amp;hl=pl&amp;prev=search&amp;rurl=translate.google.pl&amp;sl=en&amp;sp=nmt4&amp;u=https://en.wikipedia.org/wiki/Old_Tbilisi&amp;usg=ALkJrhirEkHn1emAs-tD_X6wS92KlJ4Qa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pl.wikipedia.org/wiki/XII_wiek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BD3E6-9C26-4B49-9730-C3AC668B7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3187</CharactersWithSpaces>
  <SharedDoc>false</SharedDoc>
  <HLinks>
    <vt:vector size="54" baseType="variant">
      <vt:variant>
        <vt:i4>5505039</vt:i4>
      </vt:variant>
      <vt:variant>
        <vt:i4>24</vt:i4>
      </vt:variant>
      <vt:variant>
        <vt:i4>0</vt:i4>
      </vt:variant>
      <vt:variant>
        <vt:i4>5</vt:i4>
      </vt:variant>
      <vt:variant>
        <vt:lpwstr>http://pl.wikipedia.org/wiki/Cmentarz_na_Zaspie</vt:lpwstr>
      </vt:variant>
      <vt:variant>
        <vt:lpwstr/>
      </vt:variant>
      <vt:variant>
        <vt:i4>786552</vt:i4>
      </vt:variant>
      <vt:variant>
        <vt:i4>21</vt:i4>
      </vt:variant>
      <vt:variant>
        <vt:i4>0</vt:i4>
      </vt:variant>
      <vt:variant>
        <vt:i4>5</vt:i4>
      </vt:variant>
      <vt:variant>
        <vt:lpwstr>http://pl.wikipedia.org/wiki/Pomnik_Jana_Paw%C5%82a_II_w_Gda%C5%84sku</vt:lpwstr>
      </vt:variant>
      <vt:variant>
        <vt:lpwstr/>
      </vt:variant>
      <vt:variant>
        <vt:i4>1114200</vt:i4>
      </vt:variant>
      <vt:variant>
        <vt:i4>18</vt:i4>
      </vt:variant>
      <vt:variant>
        <vt:i4>0</vt:i4>
      </vt:variant>
      <vt:variant>
        <vt:i4>5</vt:i4>
      </vt:variant>
      <vt:variant>
        <vt:lpwstr>http://rozdrozawolnosci.pl/index.php?rok=2012</vt:lpwstr>
      </vt:variant>
      <vt:variant>
        <vt:lpwstr/>
      </vt:variant>
      <vt:variant>
        <vt:i4>6815851</vt:i4>
      </vt:variant>
      <vt:variant>
        <vt:i4>15</vt:i4>
      </vt:variant>
      <vt:variant>
        <vt:i4>0</vt:i4>
      </vt:variant>
      <vt:variant>
        <vt:i4>5</vt:i4>
      </vt:variant>
      <vt:variant>
        <vt:lpwstr>http://www.rmf24.pl/tylko-w-rmf24/kuba-kaluga/wiadomosci/news-gdansk-odslonieto-instalacje-planetoidy-heweliusza,nId,388917</vt:lpwstr>
      </vt:variant>
      <vt:variant>
        <vt:lpwstr/>
      </vt:variant>
      <vt:variant>
        <vt:i4>3932185</vt:i4>
      </vt:variant>
      <vt:variant>
        <vt:i4>12</vt:i4>
      </vt:variant>
      <vt:variant>
        <vt:i4>0</vt:i4>
      </vt:variant>
      <vt:variant>
        <vt:i4>5</vt:i4>
      </vt:variant>
      <vt:variant>
        <vt:lpwstr>http://pl.wikipedia.org/wiki/Park_im._Ronalda_Reagana</vt:lpwstr>
      </vt:variant>
      <vt:variant>
        <vt:lpwstr/>
      </vt:variant>
      <vt:variant>
        <vt:i4>5636114</vt:i4>
      </vt:variant>
      <vt:variant>
        <vt:i4>9</vt:i4>
      </vt:variant>
      <vt:variant>
        <vt:i4>0</vt:i4>
      </vt:variant>
      <vt:variant>
        <vt:i4>5</vt:i4>
      </vt:variant>
      <vt:variant>
        <vt:lpwstr>http://kfp.pl/page,propozycja,id,12320,tytul,PROEKOLOGICZNA INSTALACJA W PARKU NADMORSKIM,index.html</vt:lpwstr>
      </vt:variant>
      <vt:variant>
        <vt:lpwstr/>
      </vt:variant>
      <vt:variant>
        <vt:i4>3014699</vt:i4>
      </vt:variant>
      <vt:variant>
        <vt:i4>6</vt:i4>
      </vt:variant>
      <vt:variant>
        <vt:i4>0</vt:i4>
      </vt:variant>
      <vt:variant>
        <vt:i4>5</vt:i4>
      </vt:variant>
      <vt:variant>
        <vt:lpwstr>http://odkryjpomorze.pl/pokaz_obiekt-2636-Kraina_Zabawy.html</vt:lpwstr>
      </vt:variant>
      <vt:variant>
        <vt:lpwstr/>
      </vt:variant>
      <vt:variant>
        <vt:i4>6422553</vt:i4>
      </vt:variant>
      <vt:variant>
        <vt:i4>3</vt:i4>
      </vt:variant>
      <vt:variant>
        <vt:i4>0</vt:i4>
      </vt:variant>
      <vt:variant>
        <vt:i4>5</vt:i4>
      </vt:variant>
      <vt:variant>
        <vt:lpwstr>http://www.gdansk.pl/start_nowy,512,31079.html</vt:lpwstr>
      </vt:variant>
      <vt:variant>
        <vt:lpwstr/>
      </vt:variant>
      <vt:variant>
        <vt:i4>7012402</vt:i4>
      </vt:variant>
      <vt:variant>
        <vt:i4>0</vt:i4>
      </vt:variant>
      <vt:variant>
        <vt:i4>0</vt:i4>
      </vt:variant>
      <vt:variant>
        <vt:i4>5</vt:i4>
      </vt:variant>
      <vt:variant>
        <vt:lpwstr>http://www.ztm.gda.pl/hmvc/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ASG</cp:lastModifiedBy>
  <cp:revision>2</cp:revision>
  <dcterms:created xsi:type="dcterms:W3CDTF">2017-04-23T06:29:00Z</dcterms:created>
  <dcterms:modified xsi:type="dcterms:W3CDTF">2017-04-23T06:29:00Z</dcterms:modified>
</cp:coreProperties>
</file>