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544A" w14:textId="77777777" w:rsidR="00536AB4" w:rsidRDefault="00536AB4" w:rsidP="00536AB4">
      <w:pPr>
        <w:pStyle w:val="Heading3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color w:val="2F5496"/>
        </w:rPr>
        <w:t>3.1.1. Umiejętności specyficzne dla mentora</w:t>
      </w:r>
    </w:p>
    <w:p w14:paraId="01C164C4" w14:textId="77777777" w:rsidR="00536AB4" w:rsidRDefault="00536AB4" w:rsidP="00536A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Philips-Jones (2003), umiejętności specyficzne dla mentora, umożliwiające skuteczne prowadzenie mentoringu, są następujące:</w:t>
      </w:r>
    </w:p>
    <w:p w14:paraId="73436A6C" w14:textId="77777777" w:rsidR="00536AB4" w:rsidRDefault="00536AB4" w:rsidP="00536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Zdolności instruktażowe/rozwojowe</w:t>
      </w:r>
      <w:r>
        <w:rPr>
          <w:color w:val="000000"/>
          <w:sz w:val="24"/>
          <w:szCs w:val="24"/>
        </w:rPr>
        <w:t>: Wszyscy mentorzy, zarówno w bardziej formalnych, jak i nieformalnych środowiskach, muszą w jakiś sposób nauczać lub instruować. W środowiskach bardziej formalnych oznacza to często prowadzenie zajęć lub wykładów, podczas gdy w środowiskach bardziej nieformalnych, jak to często ma miejsce w przypadku mentoringu rówieśniczego, oznacza to zwykle modelowanie określonych zachowań w celu przekazania idei i procesów. Jest to zgodne z wyżej wymienioną teorią społecznego uczenia się Bandury (1977a, 1977b). Skuteczny mentor prowadzi podopiecznego przez proces mentoringu, wyjaśniając, co robi                    i dlaczego to robi.</w:t>
      </w:r>
    </w:p>
    <w:p w14:paraId="7C56AC6A" w14:textId="77777777" w:rsidR="00536AB4" w:rsidRDefault="00536AB4" w:rsidP="00536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Inspirowanie</w:t>
      </w:r>
      <w:r>
        <w:rPr>
          <w:color w:val="000000"/>
          <w:sz w:val="24"/>
          <w:szCs w:val="24"/>
        </w:rPr>
        <w:t xml:space="preserve">: Wielcy mentorzy są w stanie zainspirować swoich podopiecznych. Robią to poprzez dawanie przykładu. Innym sposobem jest tworzenie sytuacji, w których podopieczni mogą zobaczyć i/lub wejść w interakcję z innymi inspirującymi ludźmi. Dodatkowo, </w:t>
      </w:r>
      <w:r>
        <w:rPr>
          <w:sz w:val="24"/>
          <w:szCs w:val="24"/>
        </w:rPr>
        <w:t xml:space="preserve">mentorzy </w:t>
      </w:r>
      <w:r>
        <w:rPr>
          <w:color w:val="000000"/>
          <w:sz w:val="24"/>
          <w:szCs w:val="24"/>
        </w:rPr>
        <w:t>mogą wykorzystać w tym celu filmy dokumentalne, teksty autobiograficzne i inne zasoby przedstawiające inspirujących ludzi. Innym ważnym aspektem jest próba skłonienia podopiecznych do zidentyfikowania sytuacji, w których oni sami byli inspirujący. Wspaniały mentor pomaga podopiecznym zidentyfikować ich osobiste walory, które wspierają w dążeniu do budowania własnej wartości.</w:t>
      </w:r>
    </w:p>
    <w:p w14:paraId="2421671B" w14:textId="77777777" w:rsidR="00536AB4" w:rsidRDefault="00536AB4" w:rsidP="00536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Dostarczanie korygujących informacji zwrotnych</w:t>
      </w:r>
      <w:r>
        <w:rPr>
          <w:color w:val="000000"/>
          <w:sz w:val="24"/>
          <w:szCs w:val="24"/>
        </w:rPr>
        <w:t xml:space="preserve">: Pozytywne informacje zwrotne są podstawą skutecznego mentoringu. Ponieważ korygująca informacja zwrotna jest często postrzegana w negatywnym świetle, jako że koryguje się działania drugiej osoby i/lub prowadzi ją w kierunku lepszych rozwiązań, dobrym rozwiązaniem, które mentorzy powinni zrobić na początku relacji, jest omówienie z podopiecznymi ich preferencji dotyczących tego, jak i czy chcą otrzymywać korygującą informację zwrotną oraz w jakich warunkach (np. na osobności, natychmiast po wykonaniu działania, itp.). </w:t>
      </w:r>
    </w:p>
    <w:p w14:paraId="307D2F61" w14:textId="77777777" w:rsidR="00536AB4" w:rsidRDefault="00536AB4" w:rsidP="00536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Zarządzanie ryzykiem</w:t>
      </w:r>
      <w:r>
        <w:rPr>
          <w:color w:val="000000"/>
          <w:sz w:val="24"/>
          <w:szCs w:val="24"/>
        </w:rPr>
        <w:t xml:space="preserve">: Podczas uczenia się popełnianie pewnych błędów jest nieuniknione. Jednakże, mentor powinien być w stanie pomóc swojemu podopiecznemu w uniknięciu niepotrzebnych i/lub katastrofalnych błędów. Dobry mentor pomaga swojemu podopiecznemu nauczyć się podejmować tylko </w:t>
      </w:r>
      <w:r>
        <w:rPr>
          <w:color w:val="000000"/>
          <w:sz w:val="24"/>
          <w:szCs w:val="24"/>
        </w:rPr>
        <w:lastRenderedPageBreak/>
        <w:t>odpowiednie ryzyko i pomaga mu rozwijać własne strategie rozpoznawania, zapobiegania i naprawiania błędów.</w:t>
      </w:r>
    </w:p>
    <w:p w14:paraId="4D8F7B66" w14:textId="77777777" w:rsidR="00536AB4" w:rsidRDefault="00536AB4" w:rsidP="00536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Pokazywanie możliwości</w:t>
      </w:r>
      <w:r>
        <w:rPr>
          <w:color w:val="000000"/>
          <w:sz w:val="24"/>
          <w:szCs w:val="24"/>
        </w:rPr>
        <w:t>: Mentorzy, będąc bardziej doświadczonymi niż ich podopieczni w danym obszarze, często są w stanie ręczyć za swoich podopiecznych                     i pomóc im w zdobyciu rozgłosu. Jednym z głównych sposobów, w jaki można to zrobić jest zapewnienie podopiecznym wielu okazji do zaprezentowania swoich umiejętności przed odpowiednimi osobami.</w:t>
      </w:r>
    </w:p>
    <w:p w14:paraId="7C12C5DD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92C"/>
    <w:multiLevelType w:val="multilevel"/>
    <w:tmpl w:val="C9C4DFF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375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4"/>
    <w:rsid w:val="00027B7F"/>
    <w:rsid w:val="00536AB4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4ED5"/>
  <w15:chartTrackingRefBased/>
  <w15:docId w15:val="{8AD52B41-BB95-417C-867A-F47FC6F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B4"/>
    <w:rPr>
      <w:rFonts w:ascii="Calibri" w:eastAsia="Calibri" w:hAnsi="Calibri" w:cs="Calibri"/>
      <w:lang w:val="pl-PL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36A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2023-02-12T09:10:00Z</dcterms:created>
  <dcterms:modified xsi:type="dcterms:W3CDTF">2023-02-12T09:10:00Z</dcterms:modified>
</cp:coreProperties>
</file>